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D" w:rsidRDefault="0085565D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 xml:space="preserve">Minutes of a Meeting held in </w:t>
      </w:r>
      <w:r w:rsidR="00C97788">
        <w:rPr>
          <w:rFonts w:cs="Arial"/>
          <w:b/>
          <w:bCs/>
          <w:sz w:val="24"/>
          <w:lang w:val="en-GB"/>
        </w:rPr>
        <w:t>the village hall</w:t>
      </w:r>
      <w:r w:rsidR="009103D8">
        <w:rPr>
          <w:rFonts w:cs="Arial"/>
          <w:b/>
          <w:bCs/>
          <w:sz w:val="24"/>
          <w:lang w:val="en-GB"/>
        </w:rPr>
        <w:t xml:space="preserve"> </w:t>
      </w:r>
      <w:r w:rsidR="004245D8">
        <w:rPr>
          <w:rFonts w:cs="Arial"/>
          <w:b/>
          <w:bCs/>
          <w:sz w:val="24"/>
          <w:lang w:val="en-GB"/>
        </w:rPr>
        <w:t>at 7.</w:t>
      </w:r>
      <w:r w:rsidR="007D4C74">
        <w:rPr>
          <w:rFonts w:cs="Arial"/>
          <w:b/>
          <w:bCs/>
          <w:sz w:val="24"/>
          <w:lang w:val="en-GB"/>
        </w:rPr>
        <w:t>30</w:t>
      </w:r>
      <w:r w:rsidR="004245D8">
        <w:rPr>
          <w:rFonts w:cs="Arial"/>
          <w:b/>
          <w:bCs/>
          <w:sz w:val="24"/>
          <w:lang w:val="en-GB"/>
        </w:rPr>
        <w:t xml:space="preserve"> p</w:t>
      </w:r>
      <w:r w:rsidR="00352211">
        <w:rPr>
          <w:rFonts w:cs="Arial"/>
          <w:b/>
          <w:bCs/>
          <w:sz w:val="24"/>
          <w:lang w:val="en-GB"/>
        </w:rPr>
        <w:t>m</w:t>
      </w:r>
      <w:r>
        <w:rPr>
          <w:rFonts w:cs="Arial"/>
          <w:b/>
          <w:bCs/>
          <w:sz w:val="24"/>
          <w:lang w:val="en-GB"/>
        </w:rPr>
        <w:t xml:space="preserve"> on</w:t>
      </w:r>
    </w:p>
    <w:p w:rsidR="0085565D" w:rsidRDefault="00671357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Thur</w:t>
      </w:r>
      <w:r w:rsidR="00D94C62">
        <w:rPr>
          <w:rFonts w:cs="Arial"/>
          <w:b/>
          <w:bCs/>
          <w:sz w:val="24"/>
          <w:lang w:val="en-GB"/>
        </w:rPr>
        <w:t>sday</w:t>
      </w:r>
      <w:r w:rsidR="009C6E1B">
        <w:rPr>
          <w:rFonts w:cs="Arial"/>
          <w:b/>
          <w:bCs/>
          <w:sz w:val="24"/>
          <w:lang w:val="en-GB"/>
        </w:rPr>
        <w:t xml:space="preserve"> </w:t>
      </w:r>
      <w:r w:rsidR="00094C08">
        <w:rPr>
          <w:rFonts w:cs="Arial"/>
          <w:b/>
          <w:bCs/>
          <w:sz w:val="24"/>
          <w:lang w:val="en-GB"/>
        </w:rPr>
        <w:t>2nd</w:t>
      </w:r>
      <w:r w:rsidR="00313118">
        <w:rPr>
          <w:rFonts w:cs="Arial"/>
          <w:b/>
          <w:bCs/>
          <w:sz w:val="24"/>
          <w:lang w:val="en-GB"/>
        </w:rPr>
        <w:t xml:space="preserve"> </w:t>
      </w:r>
      <w:r w:rsidR="00094C08">
        <w:rPr>
          <w:rFonts w:cs="Arial"/>
          <w:b/>
          <w:bCs/>
          <w:sz w:val="24"/>
          <w:lang w:val="en-GB"/>
        </w:rPr>
        <w:t>Novem</w:t>
      </w:r>
      <w:r w:rsidR="00BA7424">
        <w:rPr>
          <w:rFonts w:cs="Arial"/>
          <w:b/>
          <w:bCs/>
          <w:sz w:val="24"/>
          <w:lang w:val="en-GB"/>
        </w:rPr>
        <w:t>ber</w:t>
      </w:r>
      <w:r w:rsidR="006C1CB2">
        <w:rPr>
          <w:rFonts w:cs="Arial"/>
          <w:b/>
          <w:bCs/>
          <w:sz w:val="24"/>
          <w:lang w:val="en-GB"/>
        </w:rPr>
        <w:t xml:space="preserve"> </w:t>
      </w:r>
      <w:r w:rsidR="00A6035E">
        <w:rPr>
          <w:rFonts w:cs="Arial"/>
          <w:b/>
          <w:bCs/>
          <w:sz w:val="24"/>
          <w:lang w:val="en-GB"/>
        </w:rPr>
        <w:t>201</w:t>
      </w:r>
      <w:r w:rsidR="005B1E77">
        <w:rPr>
          <w:rFonts w:cs="Arial"/>
          <w:b/>
          <w:bCs/>
          <w:sz w:val="24"/>
          <w:lang w:val="en-GB"/>
        </w:rPr>
        <w:t>7</w:t>
      </w:r>
      <w:r w:rsidR="00E908C3">
        <w:rPr>
          <w:rFonts w:cs="Arial"/>
          <w:b/>
          <w:bCs/>
          <w:sz w:val="24"/>
          <w:lang w:val="en-GB"/>
        </w:rPr>
        <w:t>.</w:t>
      </w:r>
    </w:p>
    <w:p w:rsidR="0085565D" w:rsidRDefault="0085565D">
      <w:pPr>
        <w:shd w:val="solid" w:color="FFFFFF" w:fill="FFFFFF"/>
        <w:jc w:val="center"/>
        <w:rPr>
          <w:rFonts w:cs="Arial"/>
          <w:b/>
          <w:bCs/>
          <w:sz w:val="24"/>
          <w:lang w:val="en-GB"/>
        </w:rPr>
      </w:pPr>
    </w:p>
    <w:p w:rsidR="00EC4D27" w:rsidRDefault="00707DAD" w:rsidP="00EC4D27">
      <w:pPr>
        <w:rPr>
          <w:rFonts w:cs="Arial"/>
          <w:bCs/>
          <w:szCs w:val="20"/>
          <w:lang w:val="en-GB"/>
        </w:rPr>
      </w:pPr>
      <w:r>
        <w:rPr>
          <w:rFonts w:cs="Arial"/>
          <w:lang w:val="en-GB"/>
        </w:rPr>
        <w:t xml:space="preserve">Present: </w:t>
      </w:r>
      <w:r w:rsidR="00A539BD">
        <w:rPr>
          <w:rFonts w:cs="Arial"/>
          <w:lang w:val="en-GB"/>
        </w:rPr>
        <w:t xml:space="preserve">Cllr </w:t>
      </w:r>
      <w:r w:rsidR="00EE3323">
        <w:rPr>
          <w:rFonts w:cs="Arial"/>
          <w:lang w:val="en-GB"/>
        </w:rPr>
        <w:t>H Thomas</w:t>
      </w:r>
      <w:r w:rsidR="00A539BD">
        <w:rPr>
          <w:rFonts w:cs="Arial"/>
          <w:lang w:val="en-GB"/>
        </w:rPr>
        <w:t xml:space="preserve"> </w:t>
      </w:r>
      <w:r w:rsidR="004A1ECC">
        <w:rPr>
          <w:rFonts w:cs="Arial"/>
          <w:lang w:val="en-GB"/>
        </w:rPr>
        <w:t>(Chair)</w:t>
      </w:r>
      <w:r w:rsidR="004A1ECC">
        <w:rPr>
          <w:rFonts w:cs="Arial"/>
          <w:bCs/>
          <w:szCs w:val="20"/>
          <w:lang w:val="en-GB"/>
        </w:rPr>
        <w:t xml:space="preserve"> </w:t>
      </w:r>
      <w:r w:rsidR="00313118">
        <w:rPr>
          <w:rFonts w:cs="Arial"/>
          <w:bCs/>
          <w:szCs w:val="20"/>
          <w:lang w:val="en-GB"/>
        </w:rPr>
        <w:t>Cllr C Martin</w:t>
      </w:r>
      <w:r w:rsidR="00094C08">
        <w:rPr>
          <w:rFonts w:cs="Arial"/>
          <w:bCs/>
          <w:szCs w:val="20"/>
          <w:lang w:val="en-GB"/>
        </w:rPr>
        <w:t xml:space="preserve"> </w:t>
      </w:r>
      <w:r w:rsidR="009B2E44">
        <w:rPr>
          <w:rFonts w:cs="Arial"/>
          <w:bCs/>
          <w:szCs w:val="20"/>
          <w:lang w:val="en-GB"/>
        </w:rPr>
        <w:t>Cllr J</w:t>
      </w:r>
      <w:r w:rsidR="004A1ECC">
        <w:rPr>
          <w:rFonts w:cs="Arial"/>
          <w:bCs/>
          <w:szCs w:val="20"/>
          <w:lang w:val="en-GB"/>
        </w:rPr>
        <w:t xml:space="preserve"> </w:t>
      </w:r>
      <w:r w:rsidR="008B49C1">
        <w:rPr>
          <w:rFonts w:cs="Arial"/>
          <w:bCs/>
          <w:szCs w:val="20"/>
          <w:lang w:val="en-GB"/>
        </w:rPr>
        <w:t>Perrin,</w:t>
      </w:r>
      <w:r w:rsidR="00F80FA1">
        <w:rPr>
          <w:rFonts w:cs="Arial"/>
          <w:bCs/>
          <w:szCs w:val="20"/>
          <w:lang w:val="en-GB"/>
        </w:rPr>
        <w:t xml:space="preserve"> </w:t>
      </w:r>
      <w:r w:rsidR="00094C08">
        <w:rPr>
          <w:rFonts w:cs="Arial"/>
          <w:bCs/>
          <w:szCs w:val="20"/>
          <w:lang w:val="en-GB"/>
        </w:rPr>
        <w:t xml:space="preserve">Cllr B King, Cllr P Emery and Cllr P </w:t>
      </w:r>
      <w:proofErr w:type="spellStart"/>
      <w:r w:rsidR="00094C08">
        <w:rPr>
          <w:rFonts w:cs="Arial"/>
          <w:bCs/>
          <w:szCs w:val="20"/>
          <w:lang w:val="en-GB"/>
        </w:rPr>
        <w:t>Kelland</w:t>
      </w:r>
      <w:proofErr w:type="spellEnd"/>
      <w:r w:rsidR="00094C08" w:rsidRPr="00094C08">
        <w:rPr>
          <w:rFonts w:cs="Arial"/>
          <w:bCs/>
          <w:szCs w:val="20"/>
          <w:lang w:val="en-GB"/>
        </w:rPr>
        <w:t xml:space="preserve"> </w:t>
      </w:r>
      <w:r w:rsidR="00094C08">
        <w:rPr>
          <w:rFonts w:cs="Arial"/>
          <w:bCs/>
          <w:szCs w:val="20"/>
          <w:lang w:val="en-GB"/>
        </w:rPr>
        <w:t xml:space="preserve">(WODC), </w:t>
      </w:r>
      <w:r w:rsidR="00313118">
        <w:rPr>
          <w:rFonts w:cs="Arial"/>
          <w:bCs/>
          <w:szCs w:val="20"/>
          <w:lang w:val="en-GB"/>
        </w:rPr>
        <w:t xml:space="preserve">Cllr C Mathew (OCC) </w:t>
      </w:r>
      <w:r w:rsidR="00094C08">
        <w:rPr>
          <w:rFonts w:cs="Arial"/>
          <w:bCs/>
          <w:szCs w:val="20"/>
          <w:lang w:val="en-GB"/>
        </w:rPr>
        <w:t>six</w:t>
      </w:r>
      <w:r w:rsidR="00A87AB4">
        <w:rPr>
          <w:rFonts w:cs="Arial"/>
          <w:bCs/>
          <w:szCs w:val="20"/>
          <w:lang w:val="en-GB"/>
        </w:rPr>
        <w:t xml:space="preserve"> </w:t>
      </w:r>
      <w:r w:rsidR="00671357">
        <w:rPr>
          <w:rFonts w:cs="Arial"/>
          <w:bCs/>
          <w:szCs w:val="20"/>
          <w:lang w:val="en-GB"/>
        </w:rPr>
        <w:t>member</w:t>
      </w:r>
      <w:r w:rsidR="00B56640">
        <w:rPr>
          <w:rFonts w:cs="Arial"/>
          <w:bCs/>
          <w:szCs w:val="20"/>
          <w:lang w:val="en-GB"/>
        </w:rPr>
        <w:t>s</w:t>
      </w:r>
      <w:r w:rsidR="00ED3F08">
        <w:rPr>
          <w:rFonts w:cs="Arial"/>
          <w:bCs/>
          <w:szCs w:val="20"/>
          <w:lang w:val="en-GB"/>
        </w:rPr>
        <w:t xml:space="preserve"> of the pub</w:t>
      </w:r>
      <w:r w:rsidR="00EC4D27">
        <w:rPr>
          <w:rFonts w:cs="Arial"/>
          <w:bCs/>
          <w:szCs w:val="20"/>
          <w:lang w:val="en-GB"/>
        </w:rPr>
        <w:t xml:space="preserve">lic and the Clerk </w:t>
      </w:r>
      <w:r w:rsidR="00391418">
        <w:rPr>
          <w:rFonts w:cs="Arial"/>
          <w:bCs/>
          <w:szCs w:val="20"/>
          <w:lang w:val="en-GB"/>
        </w:rPr>
        <w:t>David Casey.</w:t>
      </w:r>
    </w:p>
    <w:p w:rsidR="00EC4D27" w:rsidRPr="000B4AFF" w:rsidRDefault="00EC4D27" w:rsidP="00EC4D27">
      <w:pPr>
        <w:rPr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0"/>
        <w:gridCol w:w="26"/>
        <w:gridCol w:w="7299"/>
        <w:gridCol w:w="490"/>
      </w:tblGrid>
      <w:tr w:rsidR="0085565D" w:rsidTr="00054622">
        <w:trPr>
          <w:trHeight w:val="637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0337CE" w:rsidP="000337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136</w:t>
            </w:r>
            <w:r w:rsidR="004C56BF">
              <w:rPr>
                <w:b/>
                <w:sz w:val="16"/>
                <w:szCs w:val="16"/>
                <w:lang w:val="en-GB"/>
              </w:rPr>
              <w:t>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42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4EC2" w:rsidRPr="004A1281" w:rsidRDefault="0085565D">
            <w:pPr>
              <w:rPr>
                <w:rFonts w:cs="Arial"/>
                <w:bCs/>
                <w:szCs w:val="20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APOLOGIES</w:t>
            </w:r>
            <w:r w:rsidR="008B49C1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ED3F08"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094C08">
              <w:rPr>
                <w:rFonts w:cs="Arial"/>
                <w:bCs/>
                <w:szCs w:val="20"/>
                <w:lang w:val="en-GB"/>
              </w:rPr>
              <w:t xml:space="preserve"> Cllr P </w:t>
            </w:r>
            <w:proofErr w:type="spellStart"/>
            <w:r w:rsidR="00094C08">
              <w:rPr>
                <w:rFonts w:cs="Arial"/>
                <w:bCs/>
                <w:szCs w:val="20"/>
                <w:lang w:val="en-GB"/>
              </w:rPr>
              <w:t>Clague</w:t>
            </w:r>
            <w:proofErr w:type="spellEnd"/>
            <w:r w:rsidR="00094C08">
              <w:rPr>
                <w:rFonts w:cs="Arial"/>
                <w:bCs/>
                <w:szCs w:val="20"/>
                <w:lang w:val="en-GB"/>
              </w:rPr>
              <w:t xml:space="preserve">, </w:t>
            </w:r>
            <w:r w:rsidR="00313118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A96586" w:rsidRDefault="00A96586" w:rsidP="00352211">
            <w:pPr>
              <w:rPr>
                <w:sz w:val="24"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054622">
        <w:trPr>
          <w:trHeight w:val="1054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B672D8" w:rsidP="000337CE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37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42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DECLARATIONS OF INTEREST</w:t>
            </w:r>
          </w:p>
          <w:p w:rsidR="00625FCB" w:rsidRDefault="0085565D" w:rsidP="005144B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lang w:val="en-GB"/>
              </w:rPr>
              <w:t xml:space="preserve">The Chairman explained that any </w:t>
            </w:r>
            <w:r w:rsidR="00BC3B97">
              <w:rPr>
                <w:rFonts w:cs="Arial"/>
                <w:lang w:val="en-GB"/>
              </w:rPr>
              <w:t>pecuniary</w:t>
            </w:r>
            <w:r w:rsidR="001D680E">
              <w:rPr>
                <w:rFonts w:cs="Arial"/>
                <w:lang w:val="en-GB"/>
              </w:rPr>
              <w:t xml:space="preserve"> </w:t>
            </w:r>
            <w:r w:rsidR="00707DAD">
              <w:rPr>
                <w:rFonts w:cs="Arial"/>
                <w:lang w:val="en-GB"/>
              </w:rPr>
              <w:t xml:space="preserve">or personal </w:t>
            </w:r>
            <w:r w:rsidR="001677F5">
              <w:rPr>
                <w:rFonts w:cs="Arial"/>
                <w:lang w:val="en-GB"/>
              </w:rPr>
              <w:t xml:space="preserve">or non pecuniary </w:t>
            </w:r>
            <w:r>
              <w:rPr>
                <w:rFonts w:cs="Arial"/>
                <w:lang w:val="en-GB"/>
              </w:rPr>
              <w:t>interest in an item should be declared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A063BE" w:rsidRDefault="00A063BE" w:rsidP="00B64FF0">
            <w:pPr>
              <w:rPr>
                <w:sz w:val="24"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054622">
        <w:trPr>
          <w:trHeight w:val="789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4C56BF" w:rsidP="000337CE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38</w:t>
            </w:r>
            <w:r w:rsidR="00B672D8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17</w:t>
            </w:r>
          </w:p>
        </w:tc>
        <w:tc>
          <w:tcPr>
            <w:tcW w:w="42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keepNext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:rsidR="00F80FA1" w:rsidRPr="004D575D" w:rsidRDefault="00803F50" w:rsidP="00094C08">
            <w:pPr>
              <w:jc w:val="both"/>
              <w:rPr>
                <w:szCs w:val="20"/>
                <w:lang w:val="en-GB"/>
              </w:rPr>
            </w:pPr>
            <w:r>
              <w:rPr>
                <w:rFonts w:cs="Arial"/>
                <w:lang w:val="en-GB"/>
              </w:rPr>
              <w:t>The</w:t>
            </w:r>
            <w:r w:rsidR="005144B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minutes </w:t>
            </w:r>
            <w:r w:rsidR="00A06717">
              <w:rPr>
                <w:rFonts w:cs="Arial"/>
                <w:lang w:val="en-GB"/>
              </w:rPr>
              <w:t>of the meeting held on</w:t>
            </w:r>
            <w:r w:rsidR="00776530">
              <w:rPr>
                <w:rFonts w:cs="Arial"/>
                <w:lang w:val="en-GB"/>
              </w:rPr>
              <w:t xml:space="preserve"> </w:t>
            </w:r>
            <w:r w:rsidR="006354CA">
              <w:rPr>
                <w:rFonts w:cs="Arial"/>
                <w:lang w:val="en-GB"/>
              </w:rPr>
              <w:t>Thursday</w:t>
            </w:r>
            <w:r w:rsidR="00B56640">
              <w:rPr>
                <w:rFonts w:cs="Arial"/>
                <w:lang w:val="en-GB"/>
              </w:rPr>
              <w:t xml:space="preserve"> </w:t>
            </w:r>
            <w:r w:rsidR="00094C08">
              <w:rPr>
                <w:rFonts w:cs="Arial"/>
                <w:lang w:val="en-GB"/>
              </w:rPr>
              <w:t>5</w:t>
            </w:r>
            <w:r w:rsidR="00313118" w:rsidRPr="00313118">
              <w:rPr>
                <w:rFonts w:cs="Arial"/>
                <w:vertAlign w:val="superscript"/>
                <w:lang w:val="en-GB"/>
              </w:rPr>
              <w:t>th</w:t>
            </w:r>
            <w:r w:rsidR="00313118">
              <w:rPr>
                <w:rFonts w:cs="Arial"/>
                <w:lang w:val="en-GB"/>
              </w:rPr>
              <w:t xml:space="preserve"> </w:t>
            </w:r>
            <w:r w:rsidR="00094C08">
              <w:rPr>
                <w:rFonts w:cs="Arial"/>
                <w:lang w:val="en-GB"/>
              </w:rPr>
              <w:t>Octo</w:t>
            </w:r>
            <w:r w:rsidR="00313118">
              <w:rPr>
                <w:rFonts w:cs="Arial"/>
                <w:lang w:val="en-GB"/>
              </w:rPr>
              <w:t>ber</w:t>
            </w:r>
            <w:r w:rsidR="00F80FA1">
              <w:rPr>
                <w:rFonts w:cs="Arial"/>
                <w:lang w:val="en-GB"/>
              </w:rPr>
              <w:t xml:space="preserve"> </w:t>
            </w:r>
            <w:r w:rsidR="00B56640">
              <w:rPr>
                <w:rFonts w:cs="Arial"/>
                <w:lang w:val="en-GB"/>
              </w:rPr>
              <w:t xml:space="preserve">were </w:t>
            </w:r>
            <w:r w:rsidR="00D27809">
              <w:rPr>
                <w:rFonts w:cs="Arial"/>
                <w:lang w:val="en-GB"/>
              </w:rPr>
              <w:t>approved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rPr>
                <w:sz w:val="24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232F40" w:rsidTr="00054622">
        <w:trPr>
          <w:trHeight w:val="1816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Default="00B672D8" w:rsidP="000337C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39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Pr="004A1281" w:rsidRDefault="00232F40" w:rsidP="00AA734C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szCs w:val="20"/>
                <w:u w:val="single"/>
                <w:lang w:val="en-GB"/>
              </w:rPr>
              <w:t>MATTERS ARISING</w:t>
            </w:r>
          </w:p>
          <w:p w:rsidR="00313118" w:rsidRDefault="00232F40" w:rsidP="00AA734C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a</w:t>
            </w:r>
            <w:r>
              <w:rPr>
                <w:rFonts w:cs="Arial"/>
                <w:bCs/>
                <w:lang w:val="en-GB"/>
              </w:rPr>
              <w:t>)</w:t>
            </w:r>
            <w:r w:rsidR="006C1CB2">
              <w:rPr>
                <w:rFonts w:cs="Arial"/>
                <w:bCs/>
                <w:lang w:val="en-GB"/>
              </w:rPr>
              <w:t xml:space="preserve"> Thames Valley Police: - The Clerk said there was no report on the </w:t>
            </w:r>
            <w:r w:rsidR="007103BC">
              <w:rPr>
                <w:rFonts w:cs="Arial"/>
                <w:bCs/>
                <w:lang w:val="en-GB"/>
              </w:rPr>
              <w:t xml:space="preserve">TVPA </w:t>
            </w:r>
            <w:r w:rsidR="006C1CB2">
              <w:rPr>
                <w:rFonts w:cs="Arial"/>
                <w:bCs/>
                <w:lang w:val="en-GB"/>
              </w:rPr>
              <w:t>website or</w:t>
            </w:r>
            <w:r w:rsidR="00F80FA1">
              <w:rPr>
                <w:rFonts w:cs="Arial"/>
                <w:bCs/>
                <w:lang w:val="en-GB"/>
              </w:rPr>
              <w:t xml:space="preserve"> the </w:t>
            </w:r>
            <w:r w:rsidR="006C1CB2">
              <w:rPr>
                <w:rFonts w:cs="Arial"/>
                <w:bCs/>
                <w:lang w:val="en-GB"/>
              </w:rPr>
              <w:t xml:space="preserve">new </w:t>
            </w:r>
            <w:r w:rsidR="004D575D">
              <w:rPr>
                <w:rFonts w:cs="Arial"/>
                <w:bCs/>
                <w:lang w:val="en-GB"/>
              </w:rPr>
              <w:t xml:space="preserve">Twitter </w:t>
            </w:r>
            <w:r w:rsidR="00F80FA1">
              <w:rPr>
                <w:rFonts w:cs="Arial"/>
                <w:bCs/>
                <w:lang w:val="en-GB"/>
              </w:rPr>
              <w:t>and Facebook sites</w:t>
            </w:r>
            <w:r w:rsidR="00313118">
              <w:rPr>
                <w:rFonts w:cs="Arial"/>
                <w:bCs/>
                <w:lang w:val="en-GB"/>
              </w:rPr>
              <w:t>.</w:t>
            </w:r>
            <w:r w:rsidR="00094C08">
              <w:rPr>
                <w:rFonts w:cs="Arial"/>
                <w:bCs/>
                <w:lang w:val="en-GB"/>
              </w:rPr>
              <w:t xml:space="preserve"> Cllr Perrin stated there had been no local reports from Thames Valley Police alerts.</w:t>
            </w:r>
          </w:p>
          <w:p w:rsidR="00094C08" w:rsidRDefault="00E61883" w:rsidP="00094C08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kern w:val="0"/>
                <w:sz w:val="19"/>
                <w:lang w:val="en-GB" w:eastAsia="en-GB"/>
              </w:rPr>
            </w:pPr>
            <w:r w:rsidRPr="00E61883">
              <w:rPr>
                <w:rFonts w:cs="Arial"/>
                <w:b/>
                <w:bCs/>
                <w:lang w:val="en-GB"/>
              </w:rPr>
              <w:t>b)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="00313118">
              <w:rPr>
                <w:rFonts w:cs="Arial"/>
                <w:bCs/>
                <w:lang w:val="en-GB"/>
              </w:rPr>
              <w:t>Re</w:t>
            </w:r>
            <w:r w:rsidR="006C1CB2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port by the Clerk on actions from the last meeting</w:t>
            </w:r>
            <w:r w:rsidR="00AA734C">
              <w:rPr>
                <w:rFonts w:cs="Arial"/>
                <w:color w:val="222222"/>
                <w:kern w:val="0"/>
                <w:sz w:val="19"/>
                <w:lang w:val="en-GB" w:eastAsia="en-GB"/>
              </w:rPr>
              <w:t>:-</w:t>
            </w:r>
          </w:p>
          <w:p w:rsidR="00094C08" w:rsidRPr="00EE3807" w:rsidRDefault="0013132E" w:rsidP="00094C08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0"/>
                <w:lang w:eastAsia="en-GB"/>
              </w:rPr>
            </w:pPr>
            <w:proofErr w:type="spellStart"/>
            <w:r>
              <w:rPr>
                <w:rFonts w:cs="Arial"/>
                <w:color w:val="222222"/>
                <w:szCs w:val="20"/>
                <w:lang w:eastAsia="en-GB"/>
              </w:rPr>
              <w:t>i</w:t>
            </w:r>
            <w:proofErr w:type="spellEnd"/>
            <w:r>
              <w:rPr>
                <w:rFonts w:cs="Arial"/>
                <w:color w:val="222222"/>
                <w:szCs w:val="20"/>
                <w:lang w:eastAsia="en-GB"/>
              </w:rPr>
              <w:t>)</w:t>
            </w:r>
            <w:r w:rsidR="00094C08">
              <w:rPr>
                <w:rFonts w:cs="Arial"/>
                <w:color w:val="222222"/>
                <w:szCs w:val="20"/>
                <w:lang w:eastAsia="en-GB"/>
              </w:rPr>
              <w:t xml:space="preserve"> B</w:t>
            </w:r>
            <w:r w:rsidR="00094C08" w:rsidRPr="00EE3807">
              <w:rPr>
                <w:rFonts w:cs="Arial"/>
                <w:color w:val="222222"/>
                <w:szCs w:val="20"/>
                <w:lang w:eastAsia="en-GB"/>
              </w:rPr>
              <w:t>ank account</w:t>
            </w:r>
            <w:r w:rsidR="00840523">
              <w:rPr>
                <w:rFonts w:cs="Arial"/>
                <w:color w:val="222222"/>
                <w:szCs w:val="20"/>
                <w:lang w:eastAsia="en-GB"/>
              </w:rPr>
              <w:t>:</w:t>
            </w:r>
            <w:r w:rsidR="00094C08" w:rsidRPr="00EE3807">
              <w:rPr>
                <w:rFonts w:cs="Arial"/>
                <w:color w:val="222222"/>
                <w:szCs w:val="20"/>
                <w:lang w:eastAsia="en-GB"/>
              </w:rPr>
              <w:t xml:space="preserve"> move to Unity Bank. </w:t>
            </w:r>
            <w:r w:rsidR="00094C08">
              <w:rPr>
                <w:rFonts w:cs="Arial"/>
                <w:color w:val="222222"/>
                <w:szCs w:val="20"/>
                <w:lang w:eastAsia="en-GB"/>
              </w:rPr>
              <w:t xml:space="preserve">The </w:t>
            </w:r>
            <w:r w:rsidR="0074253B">
              <w:rPr>
                <w:rFonts w:cs="Arial"/>
                <w:color w:val="222222"/>
                <w:szCs w:val="20"/>
                <w:lang w:eastAsia="en-GB"/>
              </w:rPr>
              <w:t>C</w:t>
            </w:r>
            <w:r w:rsidR="00094C08">
              <w:rPr>
                <w:rFonts w:cs="Arial"/>
                <w:color w:val="222222"/>
                <w:szCs w:val="20"/>
                <w:lang w:eastAsia="en-GB"/>
              </w:rPr>
              <w:t xml:space="preserve">lerk reported that this was in progress and he would circulate the signature list </w:t>
            </w:r>
            <w:r w:rsidR="0074253B">
              <w:rPr>
                <w:rFonts w:cs="Arial"/>
                <w:color w:val="222222"/>
                <w:szCs w:val="20"/>
                <w:lang w:eastAsia="en-GB"/>
              </w:rPr>
              <w:t xml:space="preserve">required by the bank and forward them a </w:t>
            </w:r>
            <w:proofErr w:type="spellStart"/>
            <w:r w:rsidR="0074253B">
              <w:rPr>
                <w:rFonts w:cs="Arial"/>
                <w:color w:val="222222"/>
                <w:szCs w:val="20"/>
                <w:lang w:eastAsia="en-GB"/>
              </w:rPr>
              <w:t>cheque</w:t>
            </w:r>
            <w:proofErr w:type="spellEnd"/>
            <w:r w:rsidR="0074253B">
              <w:rPr>
                <w:rFonts w:cs="Arial"/>
                <w:color w:val="222222"/>
                <w:szCs w:val="20"/>
                <w:lang w:eastAsia="en-GB"/>
              </w:rPr>
              <w:t xml:space="preserve"> for £500 to open the account. The Barclays account will remain in operation for the time being.</w:t>
            </w:r>
          </w:p>
          <w:p w:rsidR="00094C08" w:rsidRPr="00EE3807" w:rsidRDefault="0013132E" w:rsidP="00094C08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Cs w:val="20"/>
                <w:lang w:eastAsia="en-GB"/>
              </w:rPr>
            </w:pPr>
            <w:r>
              <w:rPr>
                <w:rFonts w:cs="Arial"/>
                <w:color w:val="222222"/>
                <w:szCs w:val="20"/>
                <w:lang w:eastAsia="en-GB"/>
              </w:rPr>
              <w:t xml:space="preserve">ii) </w:t>
            </w:r>
            <w:r w:rsidR="00094C08" w:rsidRPr="00EE3807">
              <w:rPr>
                <w:rFonts w:cs="Arial"/>
                <w:color w:val="222222"/>
                <w:szCs w:val="20"/>
                <w:lang w:eastAsia="en-GB"/>
              </w:rPr>
              <w:t>Condition survey report to War Memorial Trust</w:t>
            </w:r>
            <w:r w:rsidR="0074253B">
              <w:rPr>
                <w:rFonts w:cs="Arial"/>
                <w:color w:val="222222"/>
                <w:szCs w:val="20"/>
                <w:lang w:eastAsia="en-GB"/>
              </w:rPr>
              <w:t>. A grant submission was made several months ago</w:t>
            </w:r>
            <w:r w:rsidR="00F3645B">
              <w:rPr>
                <w:rFonts w:cs="Arial"/>
                <w:color w:val="222222"/>
                <w:szCs w:val="20"/>
                <w:lang w:eastAsia="en-GB"/>
              </w:rPr>
              <w:t>,</w:t>
            </w:r>
            <w:r w:rsidR="0074253B">
              <w:rPr>
                <w:rFonts w:cs="Arial"/>
                <w:color w:val="222222"/>
                <w:szCs w:val="20"/>
                <w:lang w:eastAsia="en-GB"/>
              </w:rPr>
              <w:t xml:space="preserve"> however the trus</w:t>
            </w:r>
            <w:r w:rsidR="00C7778B">
              <w:rPr>
                <w:rFonts w:cs="Arial"/>
                <w:color w:val="222222"/>
                <w:szCs w:val="20"/>
                <w:lang w:eastAsia="en-GB"/>
              </w:rPr>
              <w:t xml:space="preserve">t </w:t>
            </w:r>
            <w:r w:rsidR="0074253B">
              <w:rPr>
                <w:rFonts w:cs="Arial"/>
                <w:color w:val="222222"/>
                <w:szCs w:val="20"/>
                <w:lang w:eastAsia="en-GB"/>
              </w:rPr>
              <w:t>ha</w:t>
            </w:r>
            <w:r w:rsidR="00840523">
              <w:rPr>
                <w:rFonts w:cs="Arial"/>
                <w:color w:val="222222"/>
                <w:szCs w:val="20"/>
                <w:lang w:eastAsia="en-GB"/>
              </w:rPr>
              <w:t>s</w:t>
            </w:r>
            <w:r w:rsidR="0074253B">
              <w:rPr>
                <w:rFonts w:cs="Arial"/>
                <w:color w:val="222222"/>
                <w:szCs w:val="20"/>
                <w:lang w:eastAsia="en-GB"/>
              </w:rPr>
              <w:t xml:space="preserve"> asked for some more photos of the memorial</w:t>
            </w:r>
            <w:r w:rsidR="00F3645B">
              <w:rPr>
                <w:rFonts w:cs="Arial"/>
                <w:color w:val="222222"/>
                <w:szCs w:val="20"/>
                <w:lang w:eastAsia="en-GB"/>
              </w:rPr>
              <w:t xml:space="preserve"> before they can approve the application. Cllr Thomas to action.</w:t>
            </w:r>
          </w:p>
          <w:p w:rsidR="00094C08" w:rsidRPr="00EE3807" w:rsidRDefault="0013132E" w:rsidP="00094C08">
            <w:pPr>
              <w:shd w:val="clear" w:color="auto" w:fill="FFFFFF"/>
              <w:rPr>
                <w:rFonts w:cs="Arial"/>
                <w:color w:val="222222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Cs w:val="20"/>
                <w:shd w:val="clear" w:color="auto" w:fill="FFFFFF"/>
              </w:rPr>
              <w:t>iii)</w:t>
            </w:r>
            <w:r w:rsidR="00840523">
              <w:rPr>
                <w:rFonts w:cs="Arial"/>
                <w:color w:val="222222"/>
                <w:szCs w:val="20"/>
                <w:shd w:val="clear" w:color="auto" w:fill="FFFFFF"/>
              </w:rPr>
              <w:t xml:space="preserve"> </w:t>
            </w:r>
            <w:r w:rsidR="00094C08" w:rsidRPr="00EE3807">
              <w:rPr>
                <w:rFonts w:cs="Arial"/>
                <w:color w:val="222222"/>
                <w:szCs w:val="20"/>
                <w:shd w:val="clear" w:color="auto" w:fill="FFFFFF"/>
              </w:rPr>
              <w:t xml:space="preserve">Robert Courts </w:t>
            </w:r>
            <w:r w:rsidR="00F3645B">
              <w:rPr>
                <w:rFonts w:cs="Arial"/>
                <w:color w:val="222222"/>
                <w:szCs w:val="20"/>
                <w:shd w:val="clear" w:color="auto" w:fill="FFFFFF"/>
              </w:rPr>
              <w:t xml:space="preserve">meeting with </w:t>
            </w:r>
            <w:proofErr w:type="spellStart"/>
            <w:r w:rsidR="00F3645B">
              <w:rPr>
                <w:rFonts w:cs="Arial"/>
                <w:color w:val="222222"/>
                <w:szCs w:val="20"/>
                <w:shd w:val="clear" w:color="auto" w:fill="FFFFFF"/>
              </w:rPr>
              <w:t>councillors</w:t>
            </w:r>
            <w:proofErr w:type="spellEnd"/>
            <w:r w:rsidR="00F3645B">
              <w:rPr>
                <w:rFonts w:cs="Arial"/>
                <w:color w:val="222222"/>
                <w:szCs w:val="20"/>
                <w:shd w:val="clear" w:color="auto" w:fill="FFFFFF"/>
              </w:rPr>
              <w:t xml:space="preserve"> in January. Cllr Thomas has yet to contact him to check if the public can attend. </w:t>
            </w:r>
          </w:p>
          <w:p w:rsidR="00F3645B" w:rsidRDefault="00F3645B" w:rsidP="00094C08">
            <w:pPr>
              <w:rPr>
                <w:rFonts w:cs="Arial"/>
                <w:bCs/>
                <w:szCs w:val="20"/>
              </w:rPr>
            </w:pPr>
          </w:p>
          <w:p w:rsidR="00094C08" w:rsidRDefault="0013132E" w:rsidP="00094C0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iv) </w:t>
            </w:r>
            <w:r w:rsidR="00094C08" w:rsidRPr="00EE3807">
              <w:rPr>
                <w:rFonts w:cs="Arial"/>
                <w:bCs/>
                <w:szCs w:val="20"/>
              </w:rPr>
              <w:t xml:space="preserve">Hedge </w:t>
            </w:r>
            <w:r w:rsidR="00F3645B">
              <w:rPr>
                <w:rFonts w:cs="Arial"/>
                <w:bCs/>
                <w:szCs w:val="20"/>
              </w:rPr>
              <w:t xml:space="preserve">overhanging the path </w:t>
            </w:r>
            <w:r w:rsidR="00094C08" w:rsidRPr="00EE3807">
              <w:rPr>
                <w:rFonts w:cs="Arial"/>
                <w:bCs/>
                <w:szCs w:val="20"/>
              </w:rPr>
              <w:t xml:space="preserve">in Eynsham rd. Cllr Perrin </w:t>
            </w:r>
            <w:r w:rsidR="00F3645B">
              <w:rPr>
                <w:rFonts w:cs="Arial"/>
                <w:bCs/>
                <w:szCs w:val="20"/>
              </w:rPr>
              <w:t>has informed the Clerk of the house no and the Clerk will now write to the resident asking if the hedge can be cut back</w:t>
            </w:r>
            <w:r w:rsidR="00C7778B">
              <w:rPr>
                <w:rFonts w:cs="Arial"/>
                <w:bCs/>
                <w:szCs w:val="20"/>
              </w:rPr>
              <w:t>.</w:t>
            </w:r>
          </w:p>
          <w:p w:rsidR="00F3645B" w:rsidRPr="00EE3807" w:rsidRDefault="00F3645B" w:rsidP="00094C08">
            <w:pPr>
              <w:rPr>
                <w:rFonts w:cs="Arial"/>
                <w:bCs/>
                <w:szCs w:val="20"/>
              </w:rPr>
            </w:pPr>
          </w:p>
          <w:p w:rsidR="00094C08" w:rsidRDefault="0013132E" w:rsidP="00094C08">
            <w:pPr>
              <w:rPr>
                <w:rFonts w:cs="Arial"/>
                <w:color w:val="222222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Cs w:val="20"/>
                <w:shd w:val="clear" w:color="auto" w:fill="FFFFFF"/>
              </w:rPr>
              <w:t xml:space="preserve">v) </w:t>
            </w:r>
            <w:r w:rsidR="00094C08" w:rsidRPr="00EE3807">
              <w:rPr>
                <w:rFonts w:cs="Arial"/>
                <w:color w:val="222222"/>
                <w:szCs w:val="20"/>
                <w:shd w:val="clear" w:color="auto" w:fill="FFFFFF"/>
              </w:rPr>
              <w:t>Cllr Thomas will put a note in CAWN asking if any resident would be interested in carrying out maintenance tasks for PC</w:t>
            </w:r>
            <w:r w:rsidR="00F3645B">
              <w:rPr>
                <w:rFonts w:cs="Arial"/>
                <w:color w:val="222222"/>
                <w:szCs w:val="20"/>
                <w:shd w:val="clear" w:color="auto" w:fill="FFFFFF"/>
              </w:rPr>
              <w:t>.  Actioned.</w:t>
            </w:r>
          </w:p>
          <w:p w:rsidR="00F3645B" w:rsidRPr="00EE3807" w:rsidRDefault="00F3645B" w:rsidP="00094C08">
            <w:pPr>
              <w:rPr>
                <w:rFonts w:cs="Arial"/>
                <w:color w:val="222222"/>
                <w:szCs w:val="20"/>
                <w:shd w:val="clear" w:color="auto" w:fill="FFFFFF"/>
              </w:rPr>
            </w:pPr>
          </w:p>
          <w:p w:rsidR="00F3645B" w:rsidRPr="00F3645B" w:rsidRDefault="0013132E" w:rsidP="00094C08">
            <w:pPr>
              <w:tabs>
                <w:tab w:val="left" w:pos="282"/>
              </w:tabs>
              <w:ind w:right="-427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vi) </w:t>
            </w:r>
            <w:r w:rsidR="00094C08" w:rsidRPr="00EE3807">
              <w:rPr>
                <w:rFonts w:cs="Arial"/>
                <w:bCs/>
                <w:szCs w:val="20"/>
              </w:rPr>
              <w:t xml:space="preserve">Purchase of fifty Wheelie bin 30mph </w:t>
            </w:r>
            <w:r w:rsidR="00094C08">
              <w:rPr>
                <w:rFonts w:cs="Arial"/>
                <w:bCs/>
                <w:szCs w:val="20"/>
              </w:rPr>
              <w:t>stickers.</w:t>
            </w:r>
            <w:r w:rsidR="00F3645B">
              <w:rPr>
                <w:rFonts w:cs="Arial"/>
                <w:bCs/>
                <w:szCs w:val="20"/>
              </w:rPr>
              <w:t xml:space="preserve"> An order has been placed and </w:t>
            </w:r>
            <w:r w:rsidR="00840523">
              <w:rPr>
                <w:rFonts w:cs="Arial"/>
                <w:bCs/>
                <w:szCs w:val="20"/>
              </w:rPr>
              <w:t xml:space="preserve">    </w:t>
            </w:r>
            <w:r w:rsidR="00C7778B">
              <w:rPr>
                <w:rFonts w:cs="Arial"/>
                <w:bCs/>
                <w:szCs w:val="20"/>
              </w:rPr>
              <w:t xml:space="preserve">a </w:t>
            </w:r>
            <w:proofErr w:type="spellStart"/>
            <w:r w:rsidR="00C7778B">
              <w:rPr>
                <w:rFonts w:cs="Arial"/>
                <w:bCs/>
                <w:szCs w:val="20"/>
              </w:rPr>
              <w:t>cheque</w:t>
            </w:r>
            <w:proofErr w:type="spellEnd"/>
            <w:r w:rsidR="00C7778B">
              <w:rPr>
                <w:rFonts w:cs="Arial"/>
                <w:bCs/>
                <w:szCs w:val="20"/>
              </w:rPr>
              <w:t xml:space="preserve"> </w:t>
            </w:r>
            <w:r w:rsidR="00AF5FDD">
              <w:rPr>
                <w:rFonts w:cs="Arial"/>
                <w:bCs/>
                <w:szCs w:val="20"/>
              </w:rPr>
              <w:t>is</w:t>
            </w:r>
            <w:r w:rsidR="00C7778B">
              <w:rPr>
                <w:rFonts w:cs="Arial"/>
                <w:bCs/>
                <w:szCs w:val="20"/>
              </w:rPr>
              <w:t xml:space="preserve"> to be dispatched –this is a finance item.</w:t>
            </w:r>
          </w:p>
          <w:p w:rsidR="0013132E" w:rsidRDefault="00094C08" w:rsidP="0013132E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C7778B" w:rsidRDefault="0013132E" w:rsidP="0013132E">
            <w:pPr>
              <w:shd w:val="clear" w:color="auto" w:fill="FFFFFF"/>
              <w:rPr>
                <w:rFonts w:cs="Arial"/>
                <w:bCs/>
                <w:lang w:val="en-GB"/>
              </w:rPr>
            </w:pPr>
            <w:r w:rsidRPr="0013132E">
              <w:rPr>
                <w:rFonts w:cs="Arial"/>
                <w:b/>
                <w:bCs/>
                <w:lang w:val="en-GB"/>
              </w:rPr>
              <w:t>c)</w:t>
            </w:r>
            <w:r w:rsidR="00C7778B" w:rsidRPr="00CC50ED">
              <w:rPr>
                <w:rFonts w:cs="Arial"/>
                <w:bCs/>
                <w:lang w:val="en-GB"/>
              </w:rPr>
              <w:t xml:space="preserve"> </w:t>
            </w:r>
            <w:r w:rsidR="00C7778B">
              <w:rPr>
                <w:rFonts w:cs="Arial"/>
                <w:bCs/>
                <w:lang w:val="en-GB"/>
              </w:rPr>
              <w:t>Neighbourhood watch update /security cameras in the village/advice from Chris Lewis security.</w:t>
            </w:r>
            <w:r>
              <w:rPr>
                <w:rFonts w:cs="Arial"/>
                <w:bCs/>
                <w:lang w:val="en-GB"/>
              </w:rPr>
              <w:t xml:space="preserve"> Cllr Perrin reported on a village clear up which </w:t>
            </w:r>
            <w:r w:rsidR="00A72F9A">
              <w:rPr>
                <w:rFonts w:cs="Arial"/>
                <w:bCs/>
                <w:lang w:val="en-GB"/>
              </w:rPr>
              <w:t xml:space="preserve">had </w:t>
            </w:r>
            <w:r>
              <w:rPr>
                <w:rFonts w:cs="Arial"/>
                <w:bCs/>
                <w:lang w:val="en-GB"/>
              </w:rPr>
              <w:t xml:space="preserve">proved very successful. An advice booklet is being prepared for circulation to elderly residents </w:t>
            </w:r>
            <w:r w:rsidR="00840523">
              <w:rPr>
                <w:rFonts w:cs="Arial"/>
                <w:bCs/>
                <w:lang w:val="en-GB"/>
              </w:rPr>
              <w:t>providing advice and giving</w:t>
            </w:r>
            <w:r>
              <w:rPr>
                <w:rFonts w:cs="Arial"/>
                <w:bCs/>
                <w:lang w:val="en-GB"/>
              </w:rPr>
              <w:t xml:space="preserve"> telephone numbers fo</w:t>
            </w:r>
            <w:r w:rsidR="00840523">
              <w:rPr>
                <w:rFonts w:cs="Arial"/>
                <w:bCs/>
                <w:lang w:val="en-GB"/>
              </w:rPr>
              <w:t xml:space="preserve">r Neighbourhood Watch contacts </w:t>
            </w:r>
            <w:r w:rsidR="00A72F9A">
              <w:rPr>
                <w:rFonts w:cs="Arial"/>
                <w:bCs/>
                <w:lang w:val="en-GB"/>
              </w:rPr>
              <w:t>in</w:t>
            </w:r>
            <w:r>
              <w:rPr>
                <w:rFonts w:cs="Arial"/>
                <w:bCs/>
                <w:lang w:val="en-GB"/>
              </w:rPr>
              <w:t xml:space="preserve"> the village.</w:t>
            </w:r>
          </w:p>
          <w:p w:rsidR="00C7778B" w:rsidRDefault="0013132E" w:rsidP="0059541A">
            <w:pPr>
              <w:shd w:val="clear" w:color="auto" w:fill="FFFFFF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The Clerk reported that he had sp</w:t>
            </w:r>
            <w:r w:rsidR="0059541A">
              <w:rPr>
                <w:rFonts w:cs="Arial"/>
                <w:bCs/>
                <w:lang w:val="en-GB"/>
              </w:rPr>
              <w:t>o</w:t>
            </w:r>
            <w:r>
              <w:rPr>
                <w:rFonts w:cs="Arial"/>
                <w:bCs/>
                <w:lang w:val="en-GB"/>
              </w:rPr>
              <w:t>ken to Chris Lewis security sy</w:t>
            </w:r>
            <w:r w:rsidR="0059541A">
              <w:rPr>
                <w:rFonts w:cs="Arial"/>
                <w:bCs/>
                <w:lang w:val="en-GB"/>
              </w:rPr>
              <w:t>stems and h</w:t>
            </w:r>
            <w:r>
              <w:rPr>
                <w:rFonts w:cs="Arial"/>
                <w:bCs/>
                <w:lang w:val="en-GB"/>
              </w:rPr>
              <w:t>ad received conflicting advice</w:t>
            </w:r>
            <w:r w:rsidR="0059541A">
              <w:rPr>
                <w:rFonts w:cs="Arial"/>
                <w:bCs/>
                <w:lang w:val="en-GB"/>
              </w:rPr>
              <w:t xml:space="preserve"> about the potential of using the VAS columns on which to place </w:t>
            </w:r>
            <w:r w:rsidR="00A72F9A">
              <w:rPr>
                <w:rFonts w:cs="Arial"/>
                <w:bCs/>
                <w:lang w:val="en-GB"/>
              </w:rPr>
              <w:t xml:space="preserve">CCTV </w:t>
            </w:r>
            <w:r w:rsidR="0059541A">
              <w:rPr>
                <w:rFonts w:cs="Arial"/>
                <w:bCs/>
                <w:lang w:val="en-GB"/>
              </w:rPr>
              <w:t xml:space="preserve">cameras. A wi-fi connection would be needed to service the cameras from a building nearby; </w:t>
            </w:r>
            <w:proofErr w:type="gramStart"/>
            <w:r w:rsidR="0059541A">
              <w:rPr>
                <w:rFonts w:cs="Arial"/>
                <w:bCs/>
                <w:lang w:val="en-GB"/>
              </w:rPr>
              <w:t>therefore</w:t>
            </w:r>
            <w:proofErr w:type="gramEnd"/>
            <w:r w:rsidR="0059541A">
              <w:rPr>
                <w:rFonts w:cs="Arial"/>
                <w:bCs/>
                <w:lang w:val="en-GB"/>
              </w:rPr>
              <w:t xml:space="preserve"> the </w:t>
            </w:r>
            <w:r w:rsidR="00840523">
              <w:rPr>
                <w:rFonts w:cs="Arial"/>
                <w:bCs/>
                <w:lang w:val="en-GB"/>
              </w:rPr>
              <w:t xml:space="preserve">VAS columns would not be </w:t>
            </w:r>
            <w:r w:rsidR="00A72F9A">
              <w:rPr>
                <w:rFonts w:cs="Arial"/>
                <w:bCs/>
                <w:lang w:val="en-GB"/>
              </w:rPr>
              <w:t xml:space="preserve">suitable. </w:t>
            </w:r>
            <w:proofErr w:type="gramStart"/>
            <w:r w:rsidR="00A72F9A">
              <w:rPr>
                <w:rFonts w:cs="Arial"/>
                <w:bCs/>
                <w:lang w:val="en-GB"/>
              </w:rPr>
              <w:t>Alternatively</w:t>
            </w:r>
            <w:proofErr w:type="gramEnd"/>
            <w:r w:rsidR="00840523">
              <w:rPr>
                <w:rFonts w:cs="Arial"/>
                <w:bCs/>
                <w:lang w:val="en-GB"/>
              </w:rPr>
              <w:t xml:space="preserve"> </w:t>
            </w:r>
            <w:r w:rsidR="00A72F9A">
              <w:rPr>
                <w:rFonts w:cs="Arial"/>
                <w:bCs/>
                <w:lang w:val="en-GB"/>
              </w:rPr>
              <w:t xml:space="preserve">a </w:t>
            </w:r>
            <w:r w:rsidR="0059541A">
              <w:rPr>
                <w:rFonts w:cs="Arial"/>
                <w:bCs/>
                <w:lang w:val="en-GB"/>
              </w:rPr>
              <w:t xml:space="preserve">camera </w:t>
            </w:r>
            <w:r w:rsidR="00A72F9A">
              <w:rPr>
                <w:rFonts w:cs="Arial"/>
                <w:bCs/>
                <w:lang w:val="en-GB"/>
              </w:rPr>
              <w:t>could</w:t>
            </w:r>
            <w:r w:rsidR="0059541A">
              <w:rPr>
                <w:rFonts w:cs="Arial"/>
                <w:bCs/>
                <w:lang w:val="en-GB"/>
              </w:rPr>
              <w:t xml:space="preserve"> be located on the village hall. Cllr Thomas will discuss further with Matt Brittan.</w:t>
            </w:r>
          </w:p>
          <w:p w:rsidR="0059541A" w:rsidRDefault="0059541A" w:rsidP="0059541A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</w:p>
          <w:p w:rsidR="00094C08" w:rsidRDefault="0013132E" w:rsidP="00094C08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d</w:t>
            </w:r>
            <w:r w:rsidR="00094C08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  <w:r w:rsidR="00094C08">
              <w:rPr>
                <w:rFonts w:cs="Arial"/>
                <w:color w:val="222222"/>
                <w:shd w:val="clear" w:color="auto" w:fill="FFFFFF"/>
              </w:rPr>
              <w:t xml:space="preserve"> Appointment of new Clerk.</w:t>
            </w:r>
            <w:r w:rsidR="00C7778B">
              <w:rPr>
                <w:rFonts w:cs="Arial"/>
                <w:color w:val="222222"/>
                <w:shd w:val="clear" w:color="auto" w:fill="FFFFFF"/>
              </w:rPr>
              <w:t xml:space="preserve"> The post has been advertised in the </w:t>
            </w:r>
            <w:proofErr w:type="spellStart"/>
            <w:r w:rsidR="00C7778B">
              <w:rPr>
                <w:rFonts w:cs="Arial"/>
                <w:color w:val="222222"/>
                <w:shd w:val="clear" w:color="auto" w:fill="FFFFFF"/>
              </w:rPr>
              <w:t>Witney</w:t>
            </w:r>
            <w:proofErr w:type="spellEnd"/>
            <w:r w:rsidR="00C7778B">
              <w:rPr>
                <w:rFonts w:cs="Arial"/>
                <w:color w:val="222222"/>
                <w:shd w:val="clear" w:color="auto" w:fill="FFFFFF"/>
              </w:rPr>
              <w:t xml:space="preserve"> Gazette and Oxford Mail and will shortly appear in the Woodstock and </w:t>
            </w:r>
            <w:proofErr w:type="spellStart"/>
            <w:r w:rsidR="00C7778B">
              <w:rPr>
                <w:rFonts w:cs="Arial"/>
                <w:color w:val="222222"/>
                <w:shd w:val="clear" w:color="auto" w:fill="FFFFFF"/>
              </w:rPr>
              <w:t>Bladon</w:t>
            </w:r>
            <w:proofErr w:type="spellEnd"/>
            <w:r w:rsidR="00C7778B">
              <w:rPr>
                <w:rFonts w:cs="Arial"/>
                <w:color w:val="222222"/>
                <w:shd w:val="clear" w:color="auto" w:fill="FFFFFF"/>
              </w:rPr>
              <w:t xml:space="preserve"> News. There have been three enquires and one application so far. It was agreed to wait for a week or two to see if any further applications </w:t>
            </w:r>
            <w:r w:rsidR="000337CE">
              <w:rPr>
                <w:rFonts w:cs="Arial"/>
                <w:color w:val="222222"/>
                <w:shd w:val="clear" w:color="auto" w:fill="FFFFFF"/>
              </w:rPr>
              <w:t>are</w:t>
            </w:r>
            <w:r w:rsidR="00C7778B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C7778B">
              <w:rPr>
                <w:rFonts w:cs="Arial"/>
                <w:color w:val="222222"/>
                <w:shd w:val="clear" w:color="auto" w:fill="FFFFFF"/>
              </w:rPr>
              <w:lastRenderedPageBreak/>
              <w:t>submitted.</w:t>
            </w:r>
            <w:r w:rsidR="006E29AC">
              <w:rPr>
                <w:rFonts w:cs="Arial"/>
                <w:color w:val="222222"/>
                <w:shd w:val="clear" w:color="auto" w:fill="FFFFFF"/>
              </w:rPr>
              <w:t xml:space="preserve"> Clerk to contact Eynsham online to</w:t>
            </w:r>
            <w:r w:rsidR="000337CE">
              <w:rPr>
                <w:rFonts w:cs="Arial"/>
                <w:color w:val="222222"/>
                <w:shd w:val="clear" w:color="auto" w:fill="FFFFFF"/>
              </w:rPr>
              <w:t xml:space="preserve"> see if an advert can be placed </w:t>
            </w:r>
            <w:r w:rsidR="006E29AC">
              <w:rPr>
                <w:rFonts w:cs="Arial"/>
                <w:color w:val="222222"/>
                <w:shd w:val="clear" w:color="auto" w:fill="FFFFFF"/>
              </w:rPr>
              <w:t>there</w:t>
            </w:r>
            <w:r w:rsidR="000337CE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094C08" w:rsidRDefault="00094C08" w:rsidP="00094C08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</w:p>
          <w:p w:rsidR="00840523" w:rsidRDefault="0013132E" w:rsidP="0060378A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e</w:t>
            </w:r>
            <w:r w:rsidR="00094C08" w:rsidRPr="005638A2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  <w:r w:rsidR="00094C08">
              <w:rPr>
                <w:rFonts w:cs="Arial"/>
                <w:color w:val="222222"/>
                <w:shd w:val="clear" w:color="auto" w:fill="FFFFFF"/>
              </w:rPr>
              <w:t xml:space="preserve"> Manor Farm development S106 monies to be allocated.</w:t>
            </w:r>
            <w:r w:rsidR="006E29AC">
              <w:rPr>
                <w:rFonts w:cs="Arial"/>
                <w:color w:val="222222"/>
                <w:shd w:val="clear" w:color="auto" w:fill="FFFFFF"/>
              </w:rPr>
              <w:t xml:space="preserve"> Money is being allocated to the county council for the closure of </w:t>
            </w:r>
            <w:proofErr w:type="spellStart"/>
            <w:r w:rsidR="006E29AC">
              <w:rPr>
                <w:rFonts w:cs="Arial"/>
                <w:color w:val="222222"/>
                <w:shd w:val="clear" w:color="auto" w:fill="FFFFFF"/>
              </w:rPr>
              <w:t>Horsemere</w:t>
            </w:r>
            <w:proofErr w:type="spellEnd"/>
            <w:r w:rsidR="006E29AC">
              <w:rPr>
                <w:rFonts w:cs="Arial"/>
                <w:color w:val="222222"/>
                <w:shd w:val="clear" w:color="auto" w:fill="FFFFFF"/>
              </w:rPr>
              <w:t xml:space="preserve"> Lane. A sum in the region of £20k will be forthcoming to the parish council for repairs to the </w:t>
            </w:r>
            <w:r w:rsidR="0060378A">
              <w:rPr>
                <w:rFonts w:cs="Arial"/>
                <w:color w:val="222222"/>
                <w:shd w:val="clear" w:color="auto" w:fill="FFFFFF"/>
              </w:rPr>
              <w:t>s</w:t>
            </w:r>
            <w:r w:rsidR="006E29AC">
              <w:rPr>
                <w:rFonts w:cs="Arial"/>
                <w:color w:val="222222"/>
                <w:shd w:val="clear" w:color="auto" w:fill="FFFFFF"/>
              </w:rPr>
              <w:t xml:space="preserve">ports </w:t>
            </w:r>
            <w:r w:rsidR="0060378A">
              <w:rPr>
                <w:rFonts w:cs="Arial"/>
                <w:color w:val="222222"/>
                <w:shd w:val="clear" w:color="auto" w:fill="FFFFFF"/>
              </w:rPr>
              <w:t>p</w:t>
            </w:r>
            <w:r w:rsidR="006E29AC">
              <w:rPr>
                <w:rFonts w:cs="Arial"/>
                <w:color w:val="222222"/>
                <w:shd w:val="clear" w:color="auto" w:fill="FFFFFF"/>
              </w:rPr>
              <w:t xml:space="preserve">avilion and </w:t>
            </w:r>
            <w:r w:rsidR="00840523">
              <w:rPr>
                <w:rFonts w:cs="Arial"/>
                <w:color w:val="222222"/>
                <w:shd w:val="clear" w:color="auto" w:fill="FFFFFF"/>
              </w:rPr>
              <w:t xml:space="preserve">equipment on </w:t>
            </w:r>
            <w:r w:rsidR="006E29AC">
              <w:rPr>
                <w:rFonts w:cs="Arial"/>
                <w:color w:val="222222"/>
                <w:shd w:val="clear" w:color="auto" w:fill="FFFFFF"/>
              </w:rPr>
              <w:t>the playing field.</w:t>
            </w:r>
            <w:r w:rsidR="0060378A">
              <w:rPr>
                <w:rFonts w:cs="Arial"/>
                <w:color w:val="222222"/>
                <w:shd w:val="clear" w:color="auto" w:fill="FFFFFF"/>
              </w:rPr>
              <w:t xml:space="preserve"> St Peter’s School is also trying to put in a bid </w:t>
            </w:r>
            <w:r w:rsidR="00A51D51">
              <w:rPr>
                <w:rFonts w:cs="Arial"/>
                <w:color w:val="222222"/>
                <w:shd w:val="clear" w:color="auto" w:fill="FFFFFF"/>
              </w:rPr>
              <w:t xml:space="preserve">direct to Blenheim Estates </w:t>
            </w:r>
            <w:r w:rsidR="0060378A">
              <w:rPr>
                <w:rFonts w:cs="Arial"/>
                <w:color w:val="222222"/>
                <w:shd w:val="clear" w:color="auto" w:fill="FFFFFF"/>
              </w:rPr>
              <w:t>for an extension to the</w:t>
            </w:r>
            <w:r w:rsidR="00A96C84">
              <w:rPr>
                <w:rFonts w:cs="Arial"/>
                <w:color w:val="222222"/>
                <w:shd w:val="clear" w:color="auto" w:fill="FFFFFF"/>
              </w:rPr>
              <w:t>ir</w:t>
            </w:r>
            <w:r w:rsidR="0060378A">
              <w:rPr>
                <w:rFonts w:cs="Arial"/>
                <w:color w:val="222222"/>
                <w:shd w:val="clear" w:color="auto" w:fill="FFFFFF"/>
              </w:rPr>
              <w:t xml:space="preserve"> playground.</w:t>
            </w:r>
          </w:p>
          <w:p w:rsidR="009068EE" w:rsidRPr="007A7113" w:rsidRDefault="00C63DF9" w:rsidP="0060378A">
            <w:pPr>
              <w:shd w:val="clear" w:color="auto" w:fill="FFFFFF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 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F40" w:rsidRDefault="00232F40" w:rsidP="005A6BEF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D1679D" w:rsidRDefault="00D1679D" w:rsidP="005A6BEF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A9679E" w:rsidTr="000337CE">
        <w:trPr>
          <w:trHeight w:val="2502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B672D8" w:rsidP="000337C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40</w:t>
            </w:r>
            <w:r w:rsidR="003628D5">
              <w:rPr>
                <w:rFonts w:cs="Arial"/>
                <w:b/>
                <w:bCs/>
                <w:sz w:val="16"/>
                <w:szCs w:val="16"/>
                <w:lang w:val="en-GB"/>
              </w:rPr>
              <w:t>/1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39B8" w:rsidRDefault="00CA50A4" w:rsidP="001E39B8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sz w:val="24"/>
                <w:lang w:val="en-GB"/>
              </w:rPr>
              <w:t>5.   Correspondence.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840523" w:rsidRDefault="001E39B8" w:rsidP="00840523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A21D2B">
              <w:rPr>
                <w:rFonts w:cs="Arial"/>
                <w:b/>
                <w:color w:val="222222"/>
                <w:shd w:val="clear" w:color="auto" w:fill="FFFFFF"/>
              </w:rPr>
              <w:t>a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) </w:t>
            </w:r>
            <w:r w:rsidR="00840523" w:rsidRPr="00625A03">
              <w:rPr>
                <w:rFonts w:cs="Arial"/>
                <w:color w:val="222222"/>
                <w:shd w:val="clear" w:color="auto" w:fill="FFFFFF"/>
              </w:rPr>
              <w:t xml:space="preserve"> Letter from Robert Courts MP re ‘Message in a bottle scheme’.</w:t>
            </w:r>
          </w:p>
          <w:p w:rsidR="00840523" w:rsidRDefault="00840523" w:rsidP="00840523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Robert Courts had written highlighting this scheme which the </w:t>
            </w:r>
            <w:r w:rsidR="00A51D51">
              <w:rPr>
                <w:rFonts w:cs="Arial"/>
                <w:color w:val="222222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Witney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Lions</w:t>
            </w:r>
            <w:r w:rsidR="00A51D51">
              <w:rPr>
                <w:rFonts w:cs="Arial"/>
                <w:color w:val="222222"/>
                <w:shd w:val="clear" w:color="auto" w:fill="FFFFFF"/>
              </w:rPr>
              <w:t>’ club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were promoting.</w:t>
            </w:r>
            <w:r w:rsidR="00A51D51">
              <w:rPr>
                <w:rFonts w:cs="Arial"/>
                <w:color w:val="222222"/>
                <w:shd w:val="clear" w:color="auto" w:fill="FFFFFF"/>
              </w:rPr>
              <w:t xml:space="preserve"> Cllr Perrin is already promoting the scheme in the village but will contact </w:t>
            </w:r>
            <w:proofErr w:type="spellStart"/>
            <w:r w:rsidR="00A72F9A">
              <w:rPr>
                <w:rFonts w:cs="Arial"/>
                <w:color w:val="222222"/>
                <w:shd w:val="clear" w:color="auto" w:fill="FFFFFF"/>
              </w:rPr>
              <w:t>Witney</w:t>
            </w:r>
            <w:proofErr w:type="spellEnd"/>
            <w:r w:rsidR="00A51D51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A72F9A">
              <w:rPr>
                <w:rFonts w:cs="Arial"/>
                <w:color w:val="222222"/>
                <w:shd w:val="clear" w:color="auto" w:fill="FFFFFF"/>
              </w:rPr>
              <w:t>L</w:t>
            </w:r>
            <w:r w:rsidR="00A51D51">
              <w:rPr>
                <w:rFonts w:cs="Arial"/>
                <w:color w:val="222222"/>
                <w:shd w:val="clear" w:color="auto" w:fill="FFFFFF"/>
              </w:rPr>
              <w:t>ions to obtain some bottles.</w:t>
            </w:r>
          </w:p>
          <w:p w:rsidR="00840523" w:rsidRDefault="00840523" w:rsidP="00840523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</w:p>
          <w:p w:rsidR="00840523" w:rsidRDefault="00840523" w:rsidP="00840523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4A141C">
              <w:rPr>
                <w:rFonts w:cs="Arial"/>
                <w:b/>
                <w:color w:val="222222"/>
                <w:shd w:val="clear" w:color="auto" w:fill="FFFFFF"/>
              </w:rPr>
              <w:t>b)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 </w:t>
            </w:r>
            <w:r w:rsidRPr="00214D2B">
              <w:rPr>
                <w:rFonts w:cs="Arial"/>
                <w:color w:val="222222"/>
                <w:shd w:val="clear" w:color="auto" w:fill="FFFFFF"/>
              </w:rPr>
              <w:t>OALC update on Data Protection Legislation.</w:t>
            </w:r>
            <w:r w:rsidR="003237A4">
              <w:rPr>
                <w:rFonts w:cs="Arial"/>
                <w:color w:val="222222"/>
                <w:shd w:val="clear" w:color="auto" w:fill="FFFFFF"/>
              </w:rPr>
              <w:t xml:space="preserve"> The Clerk reported on a change in legislation which comes into force next year </w:t>
            </w:r>
            <w:r w:rsidR="00A72F9A">
              <w:rPr>
                <w:rFonts w:cs="Arial"/>
                <w:color w:val="222222"/>
                <w:shd w:val="clear" w:color="auto" w:fill="FFFFFF"/>
              </w:rPr>
              <w:t>which</w:t>
            </w:r>
            <w:r w:rsidR="003237A4">
              <w:rPr>
                <w:rFonts w:cs="Arial"/>
                <w:color w:val="222222"/>
                <w:shd w:val="clear" w:color="auto" w:fill="FFFFFF"/>
              </w:rPr>
              <w:t xml:space="preserve"> tightens up the existing legislation. Clerk to circulate further details and </w:t>
            </w:r>
            <w:r w:rsidR="00A72F9A">
              <w:rPr>
                <w:rFonts w:cs="Arial"/>
                <w:color w:val="222222"/>
                <w:shd w:val="clear" w:color="auto" w:fill="FFFFFF"/>
              </w:rPr>
              <w:t>information on a</w:t>
            </w:r>
            <w:r w:rsidR="003237A4">
              <w:rPr>
                <w:rFonts w:cs="Arial"/>
                <w:color w:val="222222"/>
                <w:shd w:val="clear" w:color="auto" w:fill="FFFFFF"/>
              </w:rPr>
              <w:t xml:space="preserve"> future training course.</w:t>
            </w:r>
          </w:p>
          <w:p w:rsidR="00CA50A4" w:rsidRPr="00CA50A4" w:rsidRDefault="00CA50A4" w:rsidP="003237A4">
            <w:pPr>
              <w:shd w:val="clear" w:color="auto" w:fill="FFFFFF"/>
              <w:rPr>
                <w:rFonts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9E" w:rsidRDefault="00A9679E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15C8A" w:rsidTr="00054622">
        <w:trPr>
          <w:trHeight w:val="60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5C8A" w:rsidRDefault="00B672D8" w:rsidP="000337C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41</w:t>
            </w:r>
            <w:r w:rsidR="00102A1B">
              <w:rPr>
                <w:rFonts w:cs="Arial"/>
                <w:b/>
                <w:bCs/>
                <w:sz w:val="16"/>
                <w:szCs w:val="16"/>
                <w:lang w:val="en-GB"/>
              </w:rPr>
              <w:t>/1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0879" w:rsidRDefault="00AD0879" w:rsidP="00AD0879">
            <w:pPr>
              <w:shd w:val="clear" w:color="auto" w:fill="FFFFFF"/>
              <w:rPr>
                <w:rFonts w:cs="Arial"/>
                <w:b/>
                <w:bCs/>
                <w:lang w:val="en-GB"/>
              </w:rPr>
            </w:pPr>
          </w:p>
          <w:p w:rsidR="00BC4909" w:rsidRDefault="00C34169" w:rsidP="001011AD">
            <w:pPr>
              <w:shd w:val="clear" w:color="auto" w:fill="FFFFFF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 w:rsidR="00BC4909" w:rsidRPr="0096510C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REPORTS FROM COUNTY, </w:t>
            </w:r>
            <w:r w:rsidR="00C16A79">
              <w:rPr>
                <w:rFonts w:cs="Arial"/>
                <w:b/>
                <w:bCs/>
                <w:szCs w:val="20"/>
                <w:u w:val="single"/>
                <w:lang w:val="en-GB"/>
              </w:rPr>
              <w:t>DISTRICT &amp; PARISH COUNCILLORS:</w:t>
            </w:r>
          </w:p>
          <w:p w:rsidR="003237A4" w:rsidRDefault="00C070C2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Charles Mathew reported that</w:t>
            </w:r>
            <w:r w:rsidR="003237A4">
              <w:rPr>
                <w:rFonts w:cs="Arial"/>
                <w:bCs/>
                <w:szCs w:val="20"/>
                <w:lang w:val="en-GB"/>
              </w:rPr>
              <w:t xml:space="preserve"> a sum of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33424E">
              <w:rPr>
                <w:rFonts w:cs="Arial"/>
                <w:bCs/>
                <w:szCs w:val="20"/>
                <w:lang w:val="en-GB"/>
              </w:rPr>
              <w:t>£</w:t>
            </w:r>
            <w:r w:rsidR="003237A4">
              <w:rPr>
                <w:rFonts w:cs="Arial"/>
                <w:bCs/>
                <w:szCs w:val="20"/>
                <w:lang w:val="en-GB"/>
              </w:rPr>
              <w:t>300m government money will made available</w:t>
            </w:r>
            <w:r w:rsidR="00663ED7">
              <w:rPr>
                <w:rFonts w:cs="Arial"/>
                <w:bCs/>
                <w:szCs w:val="20"/>
                <w:lang w:val="en-GB"/>
              </w:rPr>
              <w:t xml:space="preserve"> in the </w:t>
            </w:r>
            <w:r w:rsidR="003237A4">
              <w:rPr>
                <w:rFonts w:cs="Arial"/>
                <w:bCs/>
                <w:szCs w:val="20"/>
                <w:lang w:val="en-GB"/>
              </w:rPr>
              <w:t>forthcoming budget for infrast</w:t>
            </w:r>
            <w:r w:rsidR="00663ED7">
              <w:rPr>
                <w:rFonts w:cs="Arial"/>
                <w:bCs/>
                <w:szCs w:val="20"/>
                <w:lang w:val="en-GB"/>
              </w:rPr>
              <w:t>r</w:t>
            </w:r>
            <w:r w:rsidR="003237A4">
              <w:rPr>
                <w:rFonts w:cs="Arial"/>
                <w:bCs/>
                <w:szCs w:val="20"/>
                <w:lang w:val="en-GB"/>
              </w:rPr>
              <w:t>u</w:t>
            </w:r>
            <w:r w:rsidR="00663ED7">
              <w:rPr>
                <w:rFonts w:cs="Arial"/>
                <w:bCs/>
                <w:szCs w:val="20"/>
                <w:lang w:val="en-GB"/>
              </w:rPr>
              <w:t>ctur</w:t>
            </w:r>
            <w:r w:rsidR="003237A4">
              <w:rPr>
                <w:rFonts w:cs="Arial"/>
                <w:bCs/>
                <w:szCs w:val="20"/>
                <w:lang w:val="en-GB"/>
              </w:rPr>
              <w:t>e projects</w:t>
            </w:r>
            <w:r w:rsidR="00A72F9A">
              <w:rPr>
                <w:rFonts w:cs="Arial"/>
                <w:bCs/>
                <w:szCs w:val="20"/>
                <w:lang w:val="en-GB"/>
              </w:rPr>
              <w:t xml:space="preserve"> in the county</w:t>
            </w:r>
            <w:r w:rsidR="00663ED7">
              <w:rPr>
                <w:rFonts w:cs="Arial"/>
                <w:bCs/>
                <w:szCs w:val="20"/>
                <w:lang w:val="en-GB"/>
              </w:rPr>
              <w:t xml:space="preserve">. The parish council’s bid to the county council for funding for playing field improvements will be considered next week. No further news on closure of </w:t>
            </w:r>
            <w:proofErr w:type="spellStart"/>
            <w:r w:rsidR="00663ED7">
              <w:rPr>
                <w:rFonts w:cs="Arial"/>
                <w:bCs/>
                <w:szCs w:val="20"/>
                <w:lang w:val="en-GB"/>
              </w:rPr>
              <w:t>Horsemere</w:t>
            </w:r>
            <w:proofErr w:type="spellEnd"/>
            <w:r w:rsidR="00663ED7">
              <w:rPr>
                <w:rFonts w:cs="Arial"/>
                <w:bCs/>
                <w:szCs w:val="20"/>
                <w:lang w:val="en-GB"/>
              </w:rPr>
              <w:t xml:space="preserve"> Lane. A40 bus lane investigations will continue until December.</w:t>
            </w:r>
          </w:p>
          <w:p w:rsidR="00663ED7" w:rsidRDefault="00663ED7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663ED7" w:rsidRDefault="00663ED7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Peter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Kelland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reported on the housing allocation scheme which is being improved.</w:t>
            </w:r>
          </w:p>
          <w:p w:rsidR="00305EF8" w:rsidRDefault="00305EF8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Peter Emery reported on Broad Band contracts that were being negotiated. </w:t>
            </w:r>
            <w:proofErr w:type="gramStart"/>
            <w:r>
              <w:rPr>
                <w:rFonts w:cs="Arial"/>
                <w:bCs/>
                <w:szCs w:val="20"/>
                <w:lang w:val="en-GB"/>
              </w:rPr>
              <w:t>Also</w:t>
            </w:r>
            <w:proofErr w:type="gramEnd"/>
            <w:r>
              <w:rPr>
                <w:rFonts w:cs="Arial"/>
                <w:bCs/>
                <w:szCs w:val="20"/>
                <w:lang w:val="en-GB"/>
              </w:rPr>
              <w:t xml:space="preserve"> a new WODC shared mortgages scheme has been popular </w:t>
            </w:r>
            <w:r w:rsidR="00A72F9A">
              <w:rPr>
                <w:rFonts w:cs="Arial"/>
                <w:bCs/>
                <w:szCs w:val="20"/>
                <w:lang w:val="en-GB"/>
              </w:rPr>
              <w:t>with the</w:t>
            </w:r>
            <w:r>
              <w:rPr>
                <w:rFonts w:cs="Arial"/>
                <w:bCs/>
                <w:szCs w:val="20"/>
                <w:lang w:val="en-GB"/>
              </w:rPr>
              <w:t xml:space="preserve"> initial funding taken up. The council is currently considering </w:t>
            </w:r>
            <w:r w:rsidR="0033424E">
              <w:rPr>
                <w:rFonts w:cs="Arial"/>
                <w:bCs/>
                <w:szCs w:val="20"/>
                <w:lang w:val="en-GB"/>
              </w:rPr>
              <w:t xml:space="preserve">the installation of </w:t>
            </w:r>
            <w:r>
              <w:rPr>
                <w:rFonts w:cs="Arial"/>
                <w:bCs/>
                <w:szCs w:val="20"/>
                <w:lang w:val="en-GB"/>
              </w:rPr>
              <w:t xml:space="preserve">electric charging points </w:t>
            </w:r>
            <w:r w:rsidR="0033424E">
              <w:rPr>
                <w:rFonts w:cs="Arial"/>
                <w:bCs/>
                <w:szCs w:val="20"/>
                <w:lang w:val="en-GB"/>
              </w:rPr>
              <w:t>in</w:t>
            </w:r>
            <w:r>
              <w:rPr>
                <w:rFonts w:cs="Arial"/>
                <w:bCs/>
                <w:szCs w:val="20"/>
                <w:lang w:val="en-GB"/>
              </w:rPr>
              <w:t xml:space="preserve"> car parks.</w:t>
            </w:r>
          </w:p>
          <w:p w:rsidR="00AF5FDD" w:rsidRDefault="00AF5FDD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Martin raised the issue of calibrating the Speed Radar Gun. Cllr Perrin will discuss this with PCSO Helen Keen.</w:t>
            </w:r>
          </w:p>
          <w:p w:rsidR="0033424E" w:rsidRDefault="0033424E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Perrin reported that the new benches have arrived and are awaiting the inscriptions to be done. Also a concrete is need for one bench prior to instalment. Clerk to write to relatives telling them what we are proposing.</w:t>
            </w:r>
          </w:p>
          <w:p w:rsidR="0033424E" w:rsidRDefault="0033424E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T</w:t>
            </w:r>
            <w:r w:rsidR="000337CE">
              <w:rPr>
                <w:rFonts w:cs="Arial"/>
                <w:bCs/>
                <w:szCs w:val="20"/>
                <w:lang w:val="en-GB"/>
              </w:rPr>
              <w:t>h</w:t>
            </w:r>
            <w:r>
              <w:rPr>
                <w:rFonts w:cs="Arial"/>
                <w:bCs/>
                <w:szCs w:val="20"/>
                <w:lang w:val="en-GB"/>
              </w:rPr>
              <w:t>omas invited other councillors to attend the war memorial on 12</w:t>
            </w:r>
            <w:r w:rsidRPr="0033424E">
              <w:rPr>
                <w:rFonts w:cs="Arial"/>
                <w:bCs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Cs/>
                <w:szCs w:val="20"/>
                <w:lang w:val="en-GB"/>
              </w:rPr>
              <w:t xml:space="preserve"> November.</w:t>
            </w:r>
          </w:p>
          <w:p w:rsidR="003237A4" w:rsidRPr="008B4BD1" w:rsidRDefault="003237A4" w:rsidP="003237A4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8A" w:rsidRDefault="00B15C8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F0103" w:rsidTr="00054622">
        <w:trPr>
          <w:trHeight w:val="2040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F44D8B" w:rsidRDefault="00B672D8" w:rsidP="004562E2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0337CE">
              <w:rPr>
                <w:b/>
                <w:sz w:val="16"/>
                <w:szCs w:val="16"/>
                <w:lang w:val="en-GB"/>
              </w:rPr>
              <w:t>42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  <w:p w:rsidR="00BF0103" w:rsidRPr="00F44D8B" w:rsidRDefault="00BF0103" w:rsidP="004562E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96510C" w:rsidRDefault="00BF0103" w:rsidP="004562E2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66160F" w:rsidRDefault="00BF0103" w:rsidP="00305EF8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64154D">
              <w:rPr>
                <w:rFonts w:cs="Arial"/>
                <w:b/>
                <w:bCs/>
                <w:szCs w:val="20"/>
                <w:u w:val="single"/>
                <w:lang w:val="en-GB"/>
              </w:rPr>
              <w:t>QUESTIONS FROM THE PUBLIC</w:t>
            </w:r>
            <w:r w:rsidR="00305EF8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</w:p>
          <w:p w:rsidR="0033424E" w:rsidRDefault="008E7183" w:rsidP="008E7183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There was a </w:t>
            </w:r>
            <w:r w:rsidR="0033424E" w:rsidRPr="008E7183">
              <w:rPr>
                <w:rFonts w:cs="Arial"/>
                <w:bCs/>
                <w:szCs w:val="20"/>
                <w:lang w:val="en-GB"/>
              </w:rPr>
              <w:t>compl</w:t>
            </w:r>
            <w:r>
              <w:rPr>
                <w:rFonts w:cs="Arial"/>
                <w:bCs/>
                <w:szCs w:val="20"/>
                <w:lang w:val="en-GB"/>
              </w:rPr>
              <w:t>a</w:t>
            </w:r>
            <w:r w:rsidR="0033424E" w:rsidRPr="008E7183">
              <w:rPr>
                <w:rFonts w:cs="Arial"/>
                <w:bCs/>
                <w:szCs w:val="20"/>
                <w:lang w:val="en-GB"/>
              </w:rPr>
              <w:t>int about speeding of traffic coming f</w:t>
            </w:r>
            <w:r>
              <w:rPr>
                <w:rFonts w:cs="Arial"/>
                <w:bCs/>
                <w:szCs w:val="20"/>
                <w:lang w:val="en-GB"/>
              </w:rPr>
              <w:t>ro</w:t>
            </w:r>
            <w:r w:rsidR="0033424E" w:rsidRPr="008E7183">
              <w:rPr>
                <w:rFonts w:cs="Arial"/>
                <w:bCs/>
                <w:szCs w:val="20"/>
                <w:lang w:val="en-GB"/>
              </w:rPr>
              <w:t>m A40</w:t>
            </w:r>
            <w:r>
              <w:rPr>
                <w:rFonts w:cs="Arial"/>
                <w:bCs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Speedwatch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to be carried out on th</w:t>
            </w:r>
            <w:r w:rsidR="004C36BB">
              <w:rPr>
                <w:rFonts w:cs="Arial"/>
                <w:bCs/>
                <w:szCs w:val="20"/>
                <w:lang w:val="en-GB"/>
              </w:rPr>
              <w:t>is</w:t>
            </w:r>
            <w:r>
              <w:rPr>
                <w:rFonts w:cs="Arial"/>
                <w:bCs/>
                <w:szCs w:val="20"/>
                <w:lang w:val="en-GB"/>
              </w:rPr>
              <w:t xml:space="preserve"> stretch </w:t>
            </w:r>
            <w:r w:rsidR="004C36BB">
              <w:rPr>
                <w:rFonts w:cs="Arial"/>
                <w:bCs/>
                <w:szCs w:val="20"/>
                <w:lang w:val="en-GB"/>
              </w:rPr>
              <w:t xml:space="preserve">of Eynsham road </w:t>
            </w:r>
            <w:r>
              <w:rPr>
                <w:rFonts w:cs="Arial"/>
                <w:bCs/>
                <w:szCs w:val="20"/>
                <w:lang w:val="en-GB"/>
              </w:rPr>
              <w:t>also Cllr Perrin will raise with the police.</w:t>
            </w:r>
          </w:p>
          <w:p w:rsidR="008E7183" w:rsidRDefault="008E7183" w:rsidP="008E7183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There was a request for some 106 money to be allocated to the allotment holders for the creation of a well. Cllr Thomas will contact Blenheim Estates once the resident confirms the cost. Thames Water will need to grant an extraction licence.</w:t>
            </w:r>
          </w:p>
          <w:p w:rsidR="008E7183" w:rsidRDefault="008E7183" w:rsidP="008E7183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There was a request for an update on dog walking on the playing field. Cllr Thomas said the current restriction would remain in place </w:t>
            </w:r>
            <w:r w:rsidR="00B21861">
              <w:rPr>
                <w:rFonts w:cs="Arial"/>
                <w:bCs/>
                <w:szCs w:val="20"/>
                <w:lang w:val="en-GB"/>
              </w:rPr>
              <w:t>and the situation monitored.</w:t>
            </w:r>
          </w:p>
          <w:p w:rsidR="00B21861" w:rsidRDefault="00D047F6" w:rsidP="008E7183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There </w:t>
            </w:r>
            <w:r w:rsidR="00B21861">
              <w:rPr>
                <w:rFonts w:cs="Arial"/>
                <w:bCs/>
                <w:szCs w:val="20"/>
                <w:lang w:val="en-GB"/>
              </w:rPr>
              <w:t>was request for the removal of an abandoned bicycle on a street sign on Eynsham Rd. Clerk to request WODC to remove if not taken within two weeks.</w:t>
            </w:r>
          </w:p>
          <w:p w:rsidR="00B21861" w:rsidRDefault="00B21861" w:rsidP="008E7183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There was a complaint about an overgrown strip of land behind the houses in Barrow Court. Cllr Thomas to check ownership with Blenheim Estates.</w:t>
            </w:r>
          </w:p>
          <w:p w:rsidR="008E7183" w:rsidRPr="008E7183" w:rsidRDefault="008E7183" w:rsidP="008E7183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054622">
        <w:trPr>
          <w:trHeight w:val="844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0337CE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143</w:t>
            </w:r>
            <w:r w:rsidR="00032CDB">
              <w:rPr>
                <w:b/>
                <w:sz w:val="16"/>
                <w:szCs w:val="16"/>
                <w:lang w:val="en-GB"/>
              </w:rPr>
              <w:t>/</w:t>
            </w:r>
            <w:r w:rsidR="00BF0103">
              <w:rPr>
                <w:b/>
                <w:sz w:val="16"/>
                <w:szCs w:val="16"/>
                <w:lang w:val="en-GB"/>
              </w:rPr>
              <w:t>1</w:t>
            </w:r>
            <w:r w:rsidR="00766074"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160F" w:rsidRPr="00D927B8" w:rsidRDefault="00C71B25" w:rsidP="00290890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Cs w:val="20"/>
                <w:lang w:val="en-GB"/>
              </w:rPr>
            </w:pPr>
            <w:r w:rsidRPr="009742E8">
              <w:rPr>
                <w:rFonts w:cs="Arial"/>
                <w:b/>
                <w:bCs/>
                <w:szCs w:val="20"/>
                <w:u w:val="single"/>
                <w:lang w:val="en-GB"/>
              </w:rPr>
              <w:t>DITCHES DRAINAGE AND FLOODIN</w:t>
            </w:r>
            <w:r w:rsidR="000B718F">
              <w:rPr>
                <w:rFonts w:cs="Arial"/>
                <w:b/>
                <w:bCs/>
                <w:szCs w:val="20"/>
                <w:u w:val="single"/>
                <w:lang w:val="en-GB"/>
              </w:rPr>
              <w:t>G:</w:t>
            </w:r>
            <w:r w:rsidR="008872DF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  <w:r w:rsidR="00305EF8">
              <w:rPr>
                <w:rFonts w:cs="Arial"/>
                <w:bCs/>
                <w:szCs w:val="20"/>
                <w:lang w:val="en-GB"/>
              </w:rPr>
              <w:t>T</w:t>
            </w:r>
            <w:r w:rsidR="00AB7DEE">
              <w:rPr>
                <w:rFonts w:cs="Arial"/>
                <w:bCs/>
                <w:szCs w:val="20"/>
                <w:lang w:val="en-GB"/>
              </w:rPr>
              <w:t xml:space="preserve">he Environment Agency </w:t>
            </w:r>
            <w:r w:rsidR="00D047F6">
              <w:rPr>
                <w:rFonts w:cs="Arial"/>
                <w:bCs/>
                <w:szCs w:val="20"/>
                <w:lang w:val="en-GB"/>
              </w:rPr>
              <w:t xml:space="preserve">is </w:t>
            </w:r>
            <w:r w:rsidR="00305EF8">
              <w:rPr>
                <w:rFonts w:cs="Arial"/>
                <w:bCs/>
                <w:szCs w:val="20"/>
                <w:lang w:val="en-GB"/>
              </w:rPr>
              <w:t xml:space="preserve">unable to confirm </w:t>
            </w:r>
            <w:r w:rsidR="00B21861">
              <w:rPr>
                <w:rFonts w:cs="Arial"/>
                <w:bCs/>
                <w:szCs w:val="20"/>
                <w:lang w:val="en-GB"/>
              </w:rPr>
              <w:t xml:space="preserve">a date </w:t>
            </w:r>
            <w:r w:rsidR="00305EF8">
              <w:rPr>
                <w:rFonts w:cs="Arial"/>
                <w:bCs/>
                <w:szCs w:val="20"/>
                <w:lang w:val="en-GB"/>
              </w:rPr>
              <w:t>when the village ditches will be cleared.</w:t>
            </w:r>
            <w:r w:rsidR="00D047F6">
              <w:rPr>
                <w:rFonts w:cs="Arial"/>
                <w:bCs/>
                <w:szCs w:val="20"/>
                <w:lang w:val="en-GB"/>
              </w:rPr>
              <w:t xml:space="preserve"> There are no </w:t>
            </w:r>
            <w:r w:rsidR="00290890">
              <w:rPr>
                <w:rFonts w:cs="Arial"/>
                <w:bCs/>
                <w:szCs w:val="20"/>
                <w:lang w:val="en-GB"/>
              </w:rPr>
              <w:t>other problems reported</w:t>
            </w:r>
            <w:r w:rsidR="00D047F6">
              <w:rPr>
                <w:rFonts w:cs="Arial"/>
                <w:bCs/>
                <w:szCs w:val="20"/>
                <w:lang w:val="en-GB"/>
              </w:rPr>
              <w:t>.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4562E2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640FEC">
        <w:trPr>
          <w:trHeight w:val="2525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0337CE" w:rsidP="0000098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lastRenderedPageBreak/>
              <w:t>144/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68F" w:rsidRDefault="00087168" w:rsidP="008F768F">
            <w:pPr>
              <w:rPr>
                <w:rFonts w:cs="Arial"/>
                <w:color w:val="222222"/>
                <w:shd w:val="clear" w:color="auto" w:fill="FFFFFF"/>
              </w:rPr>
            </w:pPr>
            <w:r w:rsidRPr="00087168">
              <w:rPr>
                <w:rStyle w:val="Emphasis"/>
                <w:b/>
                <w:i w:val="0"/>
                <w:u w:val="single"/>
              </w:rPr>
              <w:t>MAINTENANCE</w:t>
            </w:r>
            <w:r w:rsidR="007247ED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D047F6" w:rsidRPr="0095251C" w:rsidRDefault="00D047F6" w:rsidP="00D047F6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 w:rsidRPr="0095251C">
              <w:rPr>
                <w:rFonts w:cs="Arial"/>
                <w:b/>
                <w:color w:val="222222"/>
                <w:shd w:val="clear" w:color="auto" w:fill="FFFFFF"/>
              </w:rPr>
              <w:t>a)</w:t>
            </w:r>
            <w:r w:rsidRPr="0095251C"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Update on improvements to the </w:t>
            </w:r>
            <w:r w:rsidRPr="0095251C">
              <w:rPr>
                <w:rFonts w:cs="Arial"/>
                <w:color w:val="222222"/>
                <w:shd w:val="clear" w:color="auto" w:fill="FFFFFF"/>
              </w:rPr>
              <w:t>Garden Land in Ch</w:t>
            </w:r>
            <w:r w:rsidR="00054622">
              <w:rPr>
                <w:rFonts w:cs="Arial"/>
                <w:color w:val="222222"/>
                <w:shd w:val="clear" w:color="auto" w:fill="FFFFFF"/>
              </w:rPr>
              <w:t xml:space="preserve">urch Lane opposite the </w:t>
            </w:r>
            <w:proofErr w:type="spellStart"/>
            <w:r w:rsidR="00054622">
              <w:rPr>
                <w:rFonts w:cs="Arial"/>
                <w:color w:val="222222"/>
                <w:shd w:val="clear" w:color="auto" w:fill="FFFFFF"/>
              </w:rPr>
              <w:t>Chequers</w:t>
            </w:r>
            <w:proofErr w:type="spellEnd"/>
            <w:r w:rsidR="000337CE">
              <w:rPr>
                <w:rFonts w:cs="Arial"/>
                <w:color w:val="222222"/>
                <w:shd w:val="clear" w:color="auto" w:fill="FFFFFF"/>
              </w:rPr>
              <w:t>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Cllr Thomas reported that shr</w:t>
            </w:r>
            <w:r w:rsidR="00054622">
              <w:rPr>
                <w:rFonts w:cs="Arial"/>
                <w:color w:val="222222"/>
                <w:shd w:val="clear" w:color="auto" w:fill="FFFFFF"/>
              </w:rPr>
              <w:t>u</w:t>
            </w:r>
            <w:r>
              <w:rPr>
                <w:rFonts w:cs="Arial"/>
                <w:color w:val="222222"/>
                <w:shd w:val="clear" w:color="auto" w:fill="FFFFFF"/>
              </w:rPr>
              <w:t>bs had been tagged so that a</w:t>
            </w:r>
            <w:r w:rsidR="000546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resident could start weeding the land</w:t>
            </w:r>
            <w:r w:rsidR="00054622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D047F6" w:rsidRDefault="00D047F6" w:rsidP="008F768F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054622" w:rsidRDefault="00054622" w:rsidP="0005462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</w:t>
            </w:r>
            <w:r w:rsidR="008F768F" w:rsidRPr="008E7225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Complaint from a resident about the overgrown hedge alongside the b</w:t>
            </w:r>
            <w:r w:rsidR="008F768F">
              <w:rPr>
                <w:rFonts w:cs="Arial"/>
                <w:color w:val="222222"/>
                <w:shd w:val="clear" w:color="auto" w:fill="FFFFFF"/>
              </w:rPr>
              <w:t xml:space="preserve">urial </w:t>
            </w:r>
            <w:r>
              <w:rPr>
                <w:rFonts w:cs="Arial"/>
                <w:color w:val="222222"/>
                <w:shd w:val="clear" w:color="auto" w:fill="FFFFFF"/>
              </w:rPr>
              <w:t>g</w:t>
            </w:r>
            <w:r w:rsidR="008F768F">
              <w:rPr>
                <w:rFonts w:cs="Arial"/>
                <w:color w:val="222222"/>
                <w:shd w:val="clear" w:color="auto" w:fill="FFFFFF"/>
              </w:rPr>
              <w:t>round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. It was noted that </w:t>
            </w:r>
            <w:r w:rsidR="00640FEC">
              <w:rPr>
                <w:rFonts w:cs="Arial"/>
                <w:color w:val="222222"/>
                <w:shd w:val="clear" w:color="auto" w:fill="FFFFFF"/>
              </w:rPr>
              <w:t xml:space="preserve">the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resident in the adjoining property has previously cut the hedge. Cllr King will contact her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neighbour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who owns th</w:t>
            </w:r>
            <w:r w:rsidR="000337CE">
              <w:rPr>
                <w:rFonts w:cs="Arial"/>
                <w:color w:val="222222"/>
                <w:shd w:val="clear" w:color="auto" w:fill="FFFFFF"/>
              </w:rPr>
              <w:t>is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property to see if he will cut the hedge again.</w:t>
            </w:r>
          </w:p>
          <w:p w:rsidR="00054622" w:rsidRPr="007665DA" w:rsidRDefault="00054622" w:rsidP="0005462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4562E2">
            <w:pPr>
              <w:overflowPunct/>
              <w:rPr>
                <w:sz w:val="24"/>
                <w:lang w:val="en-GB"/>
              </w:rPr>
            </w:pPr>
          </w:p>
        </w:tc>
      </w:tr>
      <w:tr w:rsidR="00126BFC" w:rsidTr="00054622">
        <w:trPr>
          <w:trHeight w:val="810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Default="000337CE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145</w:t>
            </w:r>
            <w:r w:rsidR="00E21918">
              <w:rPr>
                <w:b/>
                <w:sz w:val="16"/>
                <w:szCs w:val="16"/>
                <w:lang w:val="en-GB"/>
              </w:rPr>
              <w:t>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Pr="004933A2" w:rsidRDefault="004933A2" w:rsidP="004933A2">
            <w:pPr>
              <w:rPr>
                <w:b/>
                <w:lang w:val="en-GB"/>
              </w:rPr>
            </w:pPr>
            <w:r w:rsidRPr="004933A2">
              <w:rPr>
                <w:b/>
                <w:lang w:val="en-GB"/>
              </w:rPr>
              <w:t>TRAFFIC:</w:t>
            </w:r>
            <w:r w:rsidR="00126BFC" w:rsidRPr="004933A2">
              <w:rPr>
                <w:b/>
                <w:lang w:val="en-GB"/>
              </w:rPr>
              <w:t xml:space="preserve"> </w:t>
            </w:r>
          </w:p>
          <w:p w:rsidR="00640FEC" w:rsidRPr="0095251C" w:rsidRDefault="00640FEC" w:rsidP="00640FEC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 w:rsidRPr="00437ABA">
              <w:rPr>
                <w:rFonts w:cs="Arial"/>
                <w:b/>
                <w:bCs/>
                <w:lang w:val="en-GB"/>
              </w:rPr>
              <w:t>a</w:t>
            </w:r>
            <w:r>
              <w:rPr>
                <w:rFonts w:cs="Arial"/>
                <w:b/>
                <w:bCs/>
                <w:lang w:val="en-GB"/>
              </w:rPr>
              <w:t xml:space="preserve">)   </w:t>
            </w:r>
            <w:r w:rsidRPr="0095251C">
              <w:rPr>
                <w:rFonts w:cs="Arial"/>
                <w:bCs/>
                <w:lang w:val="en-GB"/>
              </w:rPr>
              <w:t xml:space="preserve">To note A40 bus lane night works affecting </w:t>
            </w:r>
            <w:proofErr w:type="spellStart"/>
            <w:r w:rsidRPr="0095251C">
              <w:rPr>
                <w:rFonts w:cs="Arial"/>
                <w:bCs/>
                <w:lang w:val="en-GB"/>
              </w:rPr>
              <w:t>Cassington</w:t>
            </w:r>
            <w:proofErr w:type="spellEnd"/>
            <w:r w:rsidRPr="0095251C">
              <w:rPr>
                <w:rFonts w:cs="Arial"/>
                <w:bCs/>
                <w:lang w:val="en-GB"/>
              </w:rPr>
              <w:t>.</w:t>
            </w:r>
            <w:r>
              <w:rPr>
                <w:rFonts w:cs="Arial"/>
                <w:bCs/>
                <w:lang w:val="en-GB"/>
              </w:rPr>
              <w:t xml:space="preserve"> This was discussed earlier on the agenda.</w:t>
            </w:r>
          </w:p>
          <w:p w:rsidR="00640FEC" w:rsidRDefault="00640FEC" w:rsidP="00640FEC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lang w:val="en-GB"/>
              </w:rPr>
            </w:pPr>
          </w:p>
          <w:p w:rsidR="00297CEE" w:rsidRDefault="00640FEC" w:rsidP="00640FEC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b</w:t>
            </w:r>
            <w:r w:rsidR="00563FC0" w:rsidRPr="00437ABA">
              <w:rPr>
                <w:rFonts w:cs="Arial"/>
                <w:b/>
                <w:bCs/>
                <w:lang w:val="en-GB"/>
              </w:rPr>
              <w:t>)</w:t>
            </w:r>
            <w:r w:rsidR="00563FC0">
              <w:rPr>
                <w:rFonts w:cs="Arial"/>
                <w:bCs/>
                <w:lang w:val="en-GB"/>
              </w:rPr>
              <w:t xml:space="preserve"> </w:t>
            </w:r>
            <w:r w:rsidR="00054622">
              <w:rPr>
                <w:rFonts w:cs="Arial"/>
                <w:bCs/>
                <w:lang w:val="en-GB"/>
              </w:rPr>
              <w:t xml:space="preserve">Overhanging shrubbery </w:t>
            </w:r>
            <w:r>
              <w:rPr>
                <w:rFonts w:cs="Arial"/>
                <w:bCs/>
                <w:lang w:val="en-GB"/>
              </w:rPr>
              <w:t>along Bell Lane. Highways have written to ask if the council is satisfied with the work that has been done. It was agreed to ask for th</w:t>
            </w:r>
            <w:r w:rsidR="000337CE">
              <w:rPr>
                <w:rFonts w:cs="Arial"/>
                <w:bCs/>
                <w:lang w:val="en-GB"/>
              </w:rPr>
              <w:t>e shrubbery to cut back further by the property owner.</w:t>
            </w:r>
          </w:p>
          <w:p w:rsidR="00640FEC" w:rsidRPr="00147C83" w:rsidRDefault="00640FEC" w:rsidP="00640FEC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BFC" w:rsidRDefault="00126BFC" w:rsidP="004562E2">
            <w:pPr>
              <w:overflowPunct/>
              <w:rPr>
                <w:sz w:val="24"/>
                <w:lang w:val="en-GB"/>
              </w:rPr>
            </w:pPr>
          </w:p>
        </w:tc>
      </w:tr>
      <w:tr w:rsidR="00784699" w:rsidTr="00054622">
        <w:trPr>
          <w:trHeight w:val="864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B672D8" w:rsidP="000337CE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46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03E" w:rsidRDefault="00784699" w:rsidP="0056703E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szCs w:val="20"/>
                <w:u w:val="single"/>
                <w:lang w:val="en-GB"/>
              </w:rPr>
              <w:t>PLAY AREA</w:t>
            </w:r>
            <w:r w:rsidR="004933A2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="004933A2" w:rsidRPr="00F2157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C616DA" w:rsidRDefault="00563FC0" w:rsidP="00422277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 w:rsidRPr="00B85C57">
              <w:rPr>
                <w:rFonts w:cs="Arial"/>
                <w:b/>
                <w:bCs/>
                <w:lang w:val="en-GB"/>
              </w:rPr>
              <w:t>a</w:t>
            </w:r>
            <w:r w:rsidR="000D7D88">
              <w:rPr>
                <w:rFonts w:cs="Arial"/>
                <w:b/>
                <w:bCs/>
                <w:lang w:val="en-GB"/>
              </w:rPr>
              <w:t>)</w:t>
            </w:r>
            <w:r w:rsidR="00C616DA">
              <w:rPr>
                <w:rFonts w:cs="Arial"/>
                <w:b/>
                <w:bCs/>
                <w:lang w:val="en-GB"/>
              </w:rPr>
              <w:t xml:space="preserve"> </w:t>
            </w:r>
            <w:r w:rsidR="00422277" w:rsidRPr="00422277">
              <w:rPr>
                <w:rFonts w:cs="Arial"/>
                <w:bCs/>
                <w:lang w:val="en-GB"/>
              </w:rPr>
              <w:t xml:space="preserve">The Clerk reported that he had met contractor Rob Atkinson </w:t>
            </w:r>
            <w:r w:rsidR="00422277">
              <w:rPr>
                <w:rFonts w:cs="Arial"/>
                <w:bCs/>
                <w:lang w:val="en-GB"/>
              </w:rPr>
              <w:t xml:space="preserve">to discuss the </w:t>
            </w:r>
            <w:r w:rsidR="00422277" w:rsidRPr="00422277">
              <w:rPr>
                <w:rFonts w:cs="Arial"/>
                <w:bCs/>
                <w:lang w:val="en-GB"/>
              </w:rPr>
              <w:t>replac</w:t>
            </w:r>
            <w:r w:rsidR="00422277">
              <w:rPr>
                <w:rFonts w:cs="Arial"/>
                <w:bCs/>
                <w:lang w:val="en-GB"/>
              </w:rPr>
              <w:t xml:space="preserve">ement of </w:t>
            </w:r>
            <w:r w:rsidR="00422277" w:rsidRPr="00422277">
              <w:rPr>
                <w:rFonts w:cs="Arial"/>
                <w:bCs/>
                <w:lang w:val="en-GB"/>
              </w:rPr>
              <w:t xml:space="preserve">the </w:t>
            </w:r>
            <w:r w:rsidR="00422277">
              <w:rPr>
                <w:rFonts w:cs="Arial"/>
                <w:bCs/>
                <w:lang w:val="en-GB"/>
              </w:rPr>
              <w:t xml:space="preserve">missing and damaged </w:t>
            </w:r>
            <w:r w:rsidR="00422277" w:rsidRPr="00422277">
              <w:rPr>
                <w:rFonts w:cs="Arial"/>
                <w:bCs/>
                <w:lang w:val="en-GB"/>
              </w:rPr>
              <w:t>boarding</w:t>
            </w:r>
            <w:r w:rsidR="00422277">
              <w:rPr>
                <w:rFonts w:cs="Arial"/>
                <w:bCs/>
                <w:lang w:val="en-GB"/>
              </w:rPr>
              <w:t xml:space="preserve"> to the play area. It was    </w:t>
            </w:r>
            <w:r w:rsidR="000337CE" w:rsidRPr="000337CE">
              <w:rPr>
                <w:rFonts w:cs="Arial"/>
                <w:b/>
                <w:bCs/>
                <w:lang w:val="en-GB"/>
              </w:rPr>
              <w:t>Resolved</w:t>
            </w:r>
            <w:r w:rsidR="000337CE">
              <w:rPr>
                <w:rFonts w:cs="Arial"/>
                <w:bCs/>
                <w:lang w:val="en-GB"/>
              </w:rPr>
              <w:t xml:space="preserve"> </w:t>
            </w:r>
            <w:r w:rsidR="00422277">
              <w:rPr>
                <w:rFonts w:cs="Arial"/>
                <w:bCs/>
                <w:lang w:val="en-GB"/>
              </w:rPr>
              <w:t>to accept his quote of £230.40.</w:t>
            </w:r>
          </w:p>
          <w:p w:rsidR="00422277" w:rsidRPr="00C62733" w:rsidRDefault="00422277" w:rsidP="00422277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  <w:tr w:rsidR="00784699" w:rsidTr="00E00D2B">
        <w:trPr>
          <w:trHeight w:val="2760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3628D5" w:rsidP="000337C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0337CE">
              <w:rPr>
                <w:rFonts w:cs="Arial"/>
                <w:b/>
                <w:bCs/>
                <w:sz w:val="16"/>
                <w:szCs w:val="16"/>
                <w:lang w:val="en-GB"/>
              </w:rPr>
              <w:t>47</w:t>
            </w:r>
            <w:r w:rsidR="00784699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784699" w:rsidRPr="00F44D8B"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4562E2">
            <w:pPr>
              <w:overflowPunct/>
              <w:rPr>
                <w:rFonts w:cs="Arial"/>
                <w:b/>
                <w:lang w:val="en-GB"/>
              </w:rPr>
            </w:pPr>
            <w:r w:rsidRPr="001C413C">
              <w:rPr>
                <w:rFonts w:cs="Arial"/>
                <w:b/>
                <w:u w:val="single"/>
                <w:lang w:val="en-GB"/>
              </w:rPr>
              <w:t>FINANCE</w:t>
            </w:r>
            <w:r w:rsidR="00B42979">
              <w:rPr>
                <w:rFonts w:cs="Arial"/>
                <w:b/>
                <w:u w:val="single"/>
                <w:lang w:val="en-GB"/>
              </w:rPr>
              <w:t>:</w:t>
            </w:r>
          </w:p>
          <w:p w:rsidR="00784699" w:rsidRPr="008A725F" w:rsidRDefault="00784699" w:rsidP="004562E2">
            <w:pPr>
              <w:numPr>
                <w:ilvl w:val="0"/>
                <w:numId w:val="12"/>
              </w:numPr>
              <w:overflowPunct/>
              <w:rPr>
                <w:rFonts w:cs="Arial"/>
                <w:b/>
                <w:lang w:val="en-GB"/>
              </w:rPr>
            </w:pPr>
            <w:r w:rsidRPr="008A725F">
              <w:rPr>
                <w:rFonts w:cs="Arial"/>
                <w:b/>
                <w:lang w:val="en-GB"/>
              </w:rPr>
              <w:t>Payments:</w:t>
            </w:r>
          </w:p>
          <w:p w:rsidR="00784699" w:rsidRPr="00217BFF" w:rsidRDefault="00784699" w:rsidP="004562E2">
            <w:pPr>
              <w:rPr>
                <w:rFonts w:cs="Arial"/>
                <w:bCs/>
                <w:szCs w:val="20"/>
                <w:lang w:val="en-GB"/>
              </w:rPr>
            </w:pPr>
            <w:r w:rsidRPr="00217BFF">
              <w:rPr>
                <w:rFonts w:cs="Arial"/>
                <w:bCs/>
                <w:szCs w:val="20"/>
                <w:lang w:val="en-GB"/>
              </w:rPr>
              <w:t xml:space="preserve">It was </w:t>
            </w:r>
            <w:r w:rsidRPr="00217BFF">
              <w:rPr>
                <w:rFonts w:cs="Arial"/>
                <w:b/>
                <w:bCs/>
                <w:szCs w:val="20"/>
                <w:lang w:val="en-GB"/>
              </w:rPr>
              <w:t>Resolved</w:t>
            </w:r>
            <w:r w:rsidRPr="00217BFF">
              <w:rPr>
                <w:rFonts w:cs="Arial"/>
                <w:bCs/>
                <w:szCs w:val="20"/>
                <w:lang w:val="en-GB"/>
              </w:rPr>
              <w:t xml:space="preserve"> to make the following paymen</w:t>
            </w:r>
            <w:r w:rsidR="009F6515">
              <w:rPr>
                <w:rFonts w:cs="Arial"/>
                <w:bCs/>
                <w:szCs w:val="20"/>
                <w:lang w:val="en-GB"/>
              </w:rPr>
              <w:t>ts after considering the budget.</w:t>
            </w:r>
          </w:p>
          <w:p w:rsidR="00422277" w:rsidRPr="00237D96" w:rsidRDefault="00422277" w:rsidP="00E17574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</w:p>
          <w:p w:rsidR="00422277" w:rsidRDefault="00237D96" w:rsidP="00E17574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  <w:r w:rsidRPr="00237D96">
              <w:rPr>
                <w:rFonts w:cs="Arial"/>
                <w:bCs/>
                <w:lang w:val="en-GB"/>
              </w:rPr>
              <w:t xml:space="preserve">David Casey reimbursement for </w:t>
            </w:r>
            <w:r w:rsidR="000337CE">
              <w:rPr>
                <w:rFonts w:cs="Arial"/>
                <w:bCs/>
                <w:lang w:val="en-GB"/>
              </w:rPr>
              <w:t>an a</w:t>
            </w:r>
            <w:r w:rsidRPr="00237D96">
              <w:rPr>
                <w:rFonts w:cs="Arial"/>
                <w:bCs/>
                <w:lang w:val="en-GB"/>
              </w:rPr>
              <w:t>dvert in Witney Gazette  £250.20</w:t>
            </w:r>
          </w:p>
          <w:p w:rsidR="00237D96" w:rsidRDefault="00237D96" w:rsidP="00E17574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Clare Want two invoices for grass cutting.  £20</w:t>
            </w:r>
          </w:p>
          <w:p w:rsidR="00237D96" w:rsidRDefault="00237D96" w:rsidP="00E17574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Smart Wheelie bins</w:t>
            </w:r>
            <w:r w:rsidR="000337CE">
              <w:rPr>
                <w:rFonts w:cs="Arial"/>
                <w:bCs/>
                <w:lang w:val="en-GB"/>
              </w:rPr>
              <w:t xml:space="preserve"> stickers </w:t>
            </w:r>
            <w:r>
              <w:rPr>
                <w:rFonts w:cs="Arial"/>
                <w:bCs/>
                <w:lang w:val="en-GB"/>
              </w:rPr>
              <w:t xml:space="preserve"> £53.50</w:t>
            </w:r>
          </w:p>
          <w:p w:rsidR="00237D96" w:rsidRDefault="00237D96" w:rsidP="00E17574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Adrian Tyler grass cutting  £655</w:t>
            </w:r>
          </w:p>
          <w:p w:rsidR="00237D96" w:rsidRPr="00237D96" w:rsidRDefault="00237D96" w:rsidP="00E17574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Hugh Thomas reimbursement for Poppy </w:t>
            </w:r>
            <w:proofErr w:type="gramStart"/>
            <w:r>
              <w:rPr>
                <w:rFonts w:cs="Arial"/>
                <w:bCs/>
                <w:lang w:val="en-GB"/>
              </w:rPr>
              <w:t>Wreath  £</w:t>
            </w:r>
            <w:proofErr w:type="gramEnd"/>
            <w:r>
              <w:rPr>
                <w:rFonts w:cs="Arial"/>
                <w:bCs/>
                <w:lang w:val="en-GB"/>
              </w:rPr>
              <w:t>20</w:t>
            </w:r>
            <w:r w:rsidR="000337CE">
              <w:rPr>
                <w:rFonts w:cs="Arial"/>
                <w:bCs/>
                <w:lang w:val="en-GB"/>
              </w:rPr>
              <w:t>.</w:t>
            </w:r>
          </w:p>
          <w:p w:rsidR="00237D96" w:rsidRDefault="00237D96" w:rsidP="00237D96">
            <w:pPr>
              <w:tabs>
                <w:tab w:val="left" w:pos="365"/>
              </w:tabs>
              <w:ind w:right="-427"/>
              <w:rPr>
                <w:rFonts w:cs="Arial"/>
                <w:b/>
                <w:bCs/>
                <w:lang w:val="en-GB"/>
              </w:rPr>
            </w:pPr>
          </w:p>
          <w:p w:rsidR="00237D96" w:rsidRPr="00237D96" w:rsidRDefault="00237D96" w:rsidP="00237D96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 w:rsidRPr="00237D96">
              <w:rPr>
                <w:rFonts w:cs="Arial"/>
                <w:b/>
                <w:bCs/>
                <w:lang w:val="en-GB"/>
              </w:rPr>
              <w:t>b) Income:</w:t>
            </w:r>
            <w:r w:rsidRPr="00237D96">
              <w:rPr>
                <w:rFonts w:cs="Arial"/>
                <w:bCs/>
                <w:lang w:val="en-GB"/>
              </w:rPr>
              <w:t xml:space="preserve"> for Burial £130</w:t>
            </w:r>
            <w:r>
              <w:rPr>
                <w:rFonts w:cs="Arial"/>
                <w:bCs/>
                <w:lang w:val="en-GB"/>
              </w:rPr>
              <w:t>.</w:t>
            </w:r>
            <w:r w:rsidRPr="00237D96">
              <w:rPr>
                <w:rFonts w:cs="Arial"/>
                <w:lang w:val="en-GB"/>
              </w:rPr>
              <w:t xml:space="preserve"> R Perrin. WODC Precept £6,324.</w:t>
            </w:r>
          </w:p>
          <w:p w:rsidR="009F5128" w:rsidRPr="005D254F" w:rsidRDefault="009F5128" w:rsidP="00E00D2B">
            <w:pPr>
              <w:tabs>
                <w:tab w:val="left" w:pos="365"/>
              </w:tabs>
              <w:ind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  <w:tr w:rsidR="00784699" w:rsidTr="00E00D2B">
        <w:trPr>
          <w:trHeight w:val="1964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B672D8" w:rsidP="004562E2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0337CE">
              <w:rPr>
                <w:b/>
                <w:sz w:val="16"/>
                <w:szCs w:val="16"/>
                <w:lang w:val="en-GB"/>
              </w:rPr>
              <w:t>48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  <w:p w:rsidR="00784699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Pr="00F44D8B" w:rsidRDefault="00784699" w:rsidP="004562E2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4562E2">
            <w:pPr>
              <w:overflowPunct/>
              <w:rPr>
                <w:rFonts w:cs="Arial"/>
                <w:u w:val="single"/>
                <w:lang w:val="en-GB"/>
              </w:rPr>
            </w:pPr>
            <w:r w:rsidRPr="00B42979">
              <w:rPr>
                <w:rFonts w:cs="Arial"/>
                <w:b/>
                <w:u w:val="single"/>
                <w:lang w:val="en-GB"/>
              </w:rPr>
              <w:t>PLANNING APPLICATION</w:t>
            </w:r>
            <w:r w:rsidR="00D323DF" w:rsidRPr="00B42979">
              <w:rPr>
                <w:rFonts w:cs="Arial"/>
                <w:b/>
                <w:u w:val="single"/>
                <w:lang w:val="en-GB"/>
              </w:rPr>
              <w:t>S</w:t>
            </w:r>
            <w:r w:rsidRPr="00464E75">
              <w:rPr>
                <w:rFonts w:cs="Arial"/>
                <w:u w:val="single"/>
                <w:lang w:val="en-GB"/>
              </w:rPr>
              <w:t>:</w:t>
            </w:r>
          </w:p>
          <w:p w:rsidR="00784699" w:rsidRPr="00464E75" w:rsidRDefault="00784699" w:rsidP="004562E2">
            <w:pPr>
              <w:ind w:right="31"/>
              <w:jc w:val="both"/>
              <w:rPr>
                <w:rFonts w:cs="Arial"/>
                <w:sz w:val="18"/>
                <w:szCs w:val="18"/>
              </w:rPr>
            </w:pPr>
          </w:p>
          <w:p w:rsidR="00237D96" w:rsidRPr="00237D96" w:rsidRDefault="003C1FDC" w:rsidP="00237D96">
            <w:pPr>
              <w:rPr>
                <w:b/>
              </w:rPr>
            </w:pPr>
            <w:r w:rsidRPr="0034695B">
              <w:rPr>
                <w:rFonts w:cs="Arial"/>
                <w:b/>
                <w:szCs w:val="20"/>
                <w:lang w:val="en-GB"/>
              </w:rPr>
              <w:t>a)</w:t>
            </w:r>
            <w:r w:rsidR="00237D96" w:rsidRPr="000B091A">
              <w:rPr>
                <w:rFonts w:cs="Arial"/>
                <w:b/>
              </w:rPr>
              <w:t xml:space="preserve"> </w:t>
            </w:r>
            <w:proofErr w:type="spellStart"/>
            <w:r w:rsidR="00237D96" w:rsidRPr="005638A2">
              <w:rPr>
                <w:rFonts w:cs="Arial"/>
              </w:rPr>
              <w:t>Oxfordshire</w:t>
            </w:r>
            <w:proofErr w:type="spellEnd"/>
            <w:r w:rsidR="00237D96" w:rsidRPr="005638A2">
              <w:rPr>
                <w:rFonts w:cs="Arial"/>
              </w:rPr>
              <w:t xml:space="preserve"> CC Planning application by</w:t>
            </w:r>
            <w:r w:rsidR="00237D96" w:rsidRPr="000B091A">
              <w:rPr>
                <w:rFonts w:cs="Arial"/>
              </w:rPr>
              <w:t xml:space="preserve"> </w:t>
            </w:r>
            <w:r w:rsidR="00237D96" w:rsidRPr="000B091A">
              <w:rPr>
                <w:rFonts w:cs="Arial"/>
                <w:noProof/>
              </w:rPr>
              <w:t>M &amp; M Skip Hire Ltd Worton Farm, Worton, Yarnton, OX29 4FL</w:t>
            </w:r>
            <w:r w:rsidR="00237D96" w:rsidRPr="000B091A">
              <w:rPr>
                <w:rFonts w:cs="Arial"/>
              </w:rPr>
              <w:t xml:space="preserve"> for planning permission for the </w:t>
            </w:r>
            <w:r w:rsidR="00237D96" w:rsidRPr="000B091A">
              <w:rPr>
                <w:rFonts w:cs="Arial"/>
                <w:noProof/>
              </w:rPr>
              <w:t>use of land for storage of empty skips</w:t>
            </w:r>
            <w:r w:rsidR="00237D96" w:rsidRPr="000B091A">
              <w:rPr>
                <w:rFonts w:cs="Arial"/>
              </w:rPr>
              <w:t xml:space="preserve"> at </w:t>
            </w:r>
            <w:r w:rsidR="00237D96" w:rsidRPr="000B091A">
              <w:rPr>
                <w:rFonts w:cs="Arial"/>
                <w:noProof/>
              </w:rPr>
              <w:t>M &amp; M Skip Hire Ltd, Worton Farm, Worton, Yarnton, OX29 4FL</w:t>
            </w:r>
            <w:r w:rsidR="00237D96">
              <w:rPr>
                <w:rFonts w:cs="Arial"/>
                <w:noProof/>
              </w:rPr>
              <w:t xml:space="preserve">MW.0090/17. </w:t>
            </w:r>
            <w:r w:rsidR="00E00D2B">
              <w:rPr>
                <w:rFonts w:cs="Arial"/>
                <w:noProof/>
              </w:rPr>
              <w:t>Resolved n</w:t>
            </w:r>
            <w:r w:rsidR="00237D96" w:rsidRPr="00E00D2B">
              <w:rPr>
                <w:rFonts w:cs="Arial"/>
                <w:noProof/>
              </w:rPr>
              <w:t>o objection</w:t>
            </w:r>
            <w:r w:rsidR="00237D96">
              <w:rPr>
                <w:rFonts w:cs="Arial"/>
                <w:b/>
                <w:noProof/>
              </w:rPr>
              <w:t>.</w:t>
            </w:r>
          </w:p>
          <w:p w:rsidR="00784699" w:rsidRDefault="00784699" w:rsidP="002F2256">
            <w:pPr>
              <w:tabs>
                <w:tab w:val="left" w:pos="365"/>
              </w:tabs>
              <w:ind w:right="-427"/>
              <w:rPr>
                <w:rFonts w:cs="Arial"/>
                <w:szCs w:val="20"/>
                <w:lang w:val="en-GB"/>
              </w:rPr>
            </w:pPr>
          </w:p>
          <w:p w:rsidR="00F76463" w:rsidRDefault="00F76463" w:rsidP="002F2256">
            <w:pPr>
              <w:tabs>
                <w:tab w:val="left" w:pos="365"/>
              </w:tabs>
              <w:ind w:right="-427"/>
              <w:rPr>
                <w:rFonts w:cs="Arial"/>
                <w:szCs w:val="20"/>
                <w:lang w:val="en-GB"/>
              </w:rPr>
            </w:pPr>
            <w:r w:rsidRPr="00F76463">
              <w:rPr>
                <w:rFonts w:cs="Arial"/>
                <w:b/>
                <w:szCs w:val="20"/>
                <w:lang w:val="en-GB"/>
              </w:rPr>
              <w:t>b)</w:t>
            </w:r>
            <w:r>
              <w:rPr>
                <w:rFonts w:cs="Arial"/>
                <w:szCs w:val="20"/>
                <w:lang w:val="en-GB"/>
              </w:rPr>
              <w:t xml:space="preserve"> Date for midmonth meeting: Tuesday </w:t>
            </w:r>
            <w:r w:rsidR="00C02578">
              <w:rPr>
                <w:rFonts w:cs="Arial"/>
                <w:szCs w:val="20"/>
                <w:lang w:val="en-GB"/>
              </w:rPr>
              <w:t>1</w:t>
            </w:r>
            <w:r w:rsidR="00E00D2B">
              <w:rPr>
                <w:rFonts w:cs="Arial"/>
                <w:szCs w:val="20"/>
                <w:lang w:val="en-GB"/>
              </w:rPr>
              <w:t>4</w:t>
            </w:r>
            <w:r w:rsidR="00C02578" w:rsidRPr="00C02578">
              <w:rPr>
                <w:rFonts w:cs="Arial"/>
                <w:szCs w:val="20"/>
                <w:vertAlign w:val="superscript"/>
                <w:lang w:val="en-GB"/>
              </w:rPr>
              <w:t>th</w:t>
            </w:r>
            <w:r w:rsidR="00C02578">
              <w:rPr>
                <w:rFonts w:cs="Arial"/>
                <w:szCs w:val="20"/>
                <w:lang w:val="en-GB"/>
              </w:rPr>
              <w:t xml:space="preserve"> </w:t>
            </w:r>
            <w:r w:rsidR="00E00D2B">
              <w:rPr>
                <w:rFonts w:cs="Arial"/>
                <w:szCs w:val="20"/>
                <w:lang w:val="en-GB"/>
              </w:rPr>
              <w:t>November at 8pm in the Red Lion.</w:t>
            </w:r>
          </w:p>
          <w:p w:rsidR="00F76463" w:rsidRPr="00464E75" w:rsidRDefault="00F76463" w:rsidP="002F2256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  <w:tr w:rsidR="00784699" w:rsidTr="00054622">
        <w:trPr>
          <w:trHeight w:val="1072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3628D5" w:rsidP="000337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0337CE">
              <w:rPr>
                <w:b/>
                <w:sz w:val="16"/>
                <w:szCs w:val="16"/>
                <w:lang w:val="en-GB"/>
              </w:rPr>
              <w:t>49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7B64" w:rsidRDefault="004852B8" w:rsidP="00812F74">
            <w:pPr>
              <w:overflowPunct/>
              <w:rPr>
                <w:rFonts w:cs="Arial"/>
                <w:b/>
                <w:bCs/>
                <w:lang w:val="en-GB"/>
              </w:rPr>
            </w:pPr>
            <w:r w:rsidRPr="00454E73">
              <w:rPr>
                <w:rFonts w:cs="Arial"/>
                <w:b/>
                <w:bCs/>
                <w:lang w:val="en-GB"/>
              </w:rPr>
              <w:t>AOB</w:t>
            </w:r>
            <w:r>
              <w:rPr>
                <w:rFonts w:cs="Arial"/>
                <w:b/>
                <w:bCs/>
                <w:lang w:val="en-GB"/>
              </w:rPr>
              <w:t>:</w:t>
            </w:r>
          </w:p>
          <w:p w:rsidR="00E00D2B" w:rsidRDefault="00E00D2B" w:rsidP="00812F74">
            <w:pPr>
              <w:overflowPunct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To </w:t>
            </w:r>
            <w:r w:rsidRPr="00426A66">
              <w:rPr>
                <w:rFonts w:cs="Arial"/>
                <w:bCs/>
                <w:lang w:val="en-GB"/>
              </w:rPr>
              <w:t>consider the purchase of a replacement laptop computer for the pc</w:t>
            </w:r>
            <w:r w:rsidR="004852B8">
              <w:rPr>
                <w:rFonts w:cs="Arial"/>
                <w:bCs/>
                <w:lang w:val="en-GB"/>
              </w:rPr>
              <w:t xml:space="preserve">. </w:t>
            </w:r>
            <w:r w:rsidRPr="00E00D2B">
              <w:rPr>
                <w:rFonts w:cs="Arial"/>
                <w:b/>
                <w:bCs/>
                <w:lang w:val="en-GB"/>
              </w:rPr>
              <w:t xml:space="preserve"> </w:t>
            </w:r>
            <w:r w:rsidRPr="004852B8">
              <w:rPr>
                <w:rFonts w:cs="Arial"/>
                <w:bCs/>
                <w:lang w:val="en-GB"/>
              </w:rPr>
              <w:t xml:space="preserve">The Clerk reported that </w:t>
            </w:r>
            <w:r w:rsidR="004852B8">
              <w:rPr>
                <w:rFonts w:cs="Arial"/>
                <w:bCs/>
                <w:lang w:val="en-GB"/>
              </w:rPr>
              <w:t>the council’s computer was constantly crashing and needed replacing with a laptop. It was agreed to obtain quotes for a suitable laptop. Clerk to action.</w:t>
            </w:r>
          </w:p>
          <w:p w:rsidR="004852B8" w:rsidRDefault="004852B8" w:rsidP="00812F74">
            <w:pPr>
              <w:overflowPunct/>
              <w:rPr>
                <w:rFonts w:cs="Arial"/>
                <w:bCs/>
                <w:lang w:val="en-GB"/>
              </w:rPr>
            </w:pPr>
          </w:p>
          <w:p w:rsidR="004852B8" w:rsidRPr="004852B8" w:rsidRDefault="004852B8" w:rsidP="00812F74">
            <w:pPr>
              <w:overflowPunct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Cllr King said a caravan was parked in her close c</w:t>
            </w:r>
            <w:r w:rsidR="004C36BB">
              <w:rPr>
                <w:rFonts w:cs="Arial"/>
                <w:bCs/>
                <w:lang w:val="en-GB"/>
              </w:rPr>
              <w:t>au</w:t>
            </w:r>
            <w:bookmarkStart w:id="0" w:name="_GoBack"/>
            <w:bookmarkEnd w:id="0"/>
            <w:r>
              <w:rPr>
                <w:rFonts w:cs="Arial"/>
                <w:bCs/>
                <w:lang w:val="en-GB"/>
              </w:rPr>
              <w:t>sing an obstruction. Cllr Perrin agreed to raise this PCSO Helen Keen.</w:t>
            </w:r>
          </w:p>
          <w:p w:rsidR="00812F74" w:rsidRPr="00812F74" w:rsidRDefault="00812F74" w:rsidP="00422277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784699" w:rsidRDefault="00784699" w:rsidP="004562E2">
            <w:pPr>
              <w:rPr>
                <w:sz w:val="24"/>
                <w:lang w:val="en-GB"/>
              </w:rPr>
            </w:pPr>
          </w:p>
        </w:tc>
      </w:tr>
      <w:tr w:rsidR="00784699" w:rsidTr="00054622">
        <w:trPr>
          <w:trHeight w:val="115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3628D5" w:rsidP="000337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0337CE">
              <w:rPr>
                <w:b/>
                <w:sz w:val="16"/>
                <w:szCs w:val="16"/>
                <w:lang w:val="en-GB"/>
              </w:rPr>
              <w:t>50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4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2849D6">
            <w:pPr>
              <w:overflowPunct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Date of Next meeting:</w:t>
            </w:r>
          </w:p>
          <w:p w:rsidR="00784699" w:rsidRDefault="00784699" w:rsidP="00A46338">
            <w:pPr>
              <w:overflowPunct/>
              <w:rPr>
                <w:rFonts w:cs="Arial"/>
                <w:bCs/>
                <w:lang w:val="en-GB"/>
              </w:rPr>
            </w:pPr>
            <w:r w:rsidRPr="009A3DB9">
              <w:rPr>
                <w:rFonts w:cs="Arial"/>
                <w:bCs/>
                <w:lang w:val="en-GB"/>
              </w:rPr>
              <w:t>Th</w:t>
            </w:r>
            <w:r w:rsidR="00A46338">
              <w:rPr>
                <w:rFonts w:cs="Arial"/>
                <w:bCs/>
                <w:lang w:val="en-GB"/>
              </w:rPr>
              <w:t xml:space="preserve">is </w:t>
            </w:r>
            <w:r w:rsidRPr="009A3DB9">
              <w:rPr>
                <w:rFonts w:cs="Arial"/>
                <w:bCs/>
                <w:lang w:val="en-GB"/>
              </w:rPr>
              <w:t>was agreed for Thursday</w:t>
            </w:r>
            <w:r w:rsidR="00D80E5C">
              <w:rPr>
                <w:rFonts w:cs="Arial"/>
                <w:bCs/>
                <w:lang w:val="en-GB"/>
              </w:rPr>
              <w:t xml:space="preserve"> </w:t>
            </w:r>
            <w:r w:rsidR="00E00D2B">
              <w:rPr>
                <w:rFonts w:cs="Arial"/>
                <w:bCs/>
                <w:lang w:val="en-GB"/>
              </w:rPr>
              <w:t>7th</w:t>
            </w:r>
            <w:r w:rsidR="000A03DC">
              <w:rPr>
                <w:rFonts w:cs="Arial"/>
                <w:bCs/>
                <w:lang w:val="en-GB"/>
              </w:rPr>
              <w:t xml:space="preserve"> </w:t>
            </w:r>
            <w:r w:rsidR="004852B8">
              <w:rPr>
                <w:rFonts w:cs="Arial"/>
                <w:bCs/>
                <w:lang w:val="en-GB"/>
              </w:rPr>
              <w:t>December</w:t>
            </w:r>
            <w:r w:rsidR="0022526C">
              <w:rPr>
                <w:rFonts w:cs="Arial"/>
                <w:bCs/>
                <w:lang w:val="en-GB"/>
              </w:rPr>
              <w:t xml:space="preserve"> </w:t>
            </w:r>
            <w:r w:rsidR="000A03DC">
              <w:rPr>
                <w:rFonts w:cs="Arial"/>
                <w:bCs/>
                <w:lang w:val="en-GB"/>
              </w:rPr>
              <w:t>2017</w:t>
            </w:r>
            <w:r w:rsidR="003C1FDC">
              <w:rPr>
                <w:rFonts w:cs="Arial"/>
                <w:bCs/>
                <w:lang w:val="en-GB"/>
              </w:rPr>
              <w:t xml:space="preserve"> </w:t>
            </w:r>
            <w:r w:rsidR="00A46338">
              <w:rPr>
                <w:rFonts w:cs="Arial"/>
                <w:bCs/>
                <w:lang w:val="en-GB"/>
              </w:rPr>
              <w:t>in</w:t>
            </w:r>
            <w:r w:rsidR="004F2B6B">
              <w:rPr>
                <w:rFonts w:cs="Arial"/>
                <w:bCs/>
                <w:lang w:val="en-GB"/>
              </w:rPr>
              <w:t xml:space="preserve"> </w:t>
            </w:r>
            <w:r w:rsidR="00A46338">
              <w:rPr>
                <w:rFonts w:cs="Arial"/>
                <w:bCs/>
                <w:lang w:val="en-GB"/>
              </w:rPr>
              <w:t>t</w:t>
            </w:r>
            <w:r w:rsidR="00D80E5C">
              <w:rPr>
                <w:rFonts w:cs="Arial"/>
                <w:bCs/>
                <w:lang w:val="en-GB"/>
              </w:rPr>
              <w:t xml:space="preserve">he </w:t>
            </w:r>
            <w:r w:rsidR="006B50F0">
              <w:rPr>
                <w:rFonts w:cs="Arial"/>
                <w:bCs/>
                <w:lang w:val="en-GB"/>
              </w:rPr>
              <w:t>village hall.</w:t>
            </w:r>
          </w:p>
          <w:p w:rsidR="00A46338" w:rsidRDefault="00A46338" w:rsidP="00A46338">
            <w:pPr>
              <w:overflowPunct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4562E2">
            <w:pPr>
              <w:rPr>
                <w:lang w:val="en-GB"/>
              </w:rPr>
            </w:pPr>
          </w:p>
        </w:tc>
      </w:tr>
    </w:tbl>
    <w:p w:rsidR="0085565D" w:rsidRDefault="0085565D">
      <w:pPr>
        <w:overflowPunct/>
      </w:pPr>
    </w:p>
    <w:p w:rsidR="0085565D" w:rsidRDefault="003E3D58">
      <w:r>
        <w:t xml:space="preserve"> </w:t>
      </w:r>
    </w:p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9619AD" w:rsidRDefault="009619AD"/>
    <w:sectPr w:rsidR="009619AD" w:rsidSect="00A722DF">
      <w:headerReference w:type="default" r:id="rId8"/>
      <w:footerReference w:type="default" r:id="rId9"/>
      <w:pgSz w:w="11905" w:h="16835"/>
      <w:pgMar w:top="170" w:right="1800" w:bottom="720" w:left="1800" w:header="96" w:footer="6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90" w:rsidRDefault="00496390">
      <w:r>
        <w:separator/>
      </w:r>
    </w:p>
  </w:endnote>
  <w:endnote w:type="continuationSeparator" w:id="0">
    <w:p w:rsidR="00496390" w:rsidRDefault="0049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24" w:rsidRDefault="00661A24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90" w:rsidRDefault="00496390">
      <w:r>
        <w:separator/>
      </w:r>
    </w:p>
  </w:footnote>
  <w:footnote w:type="continuationSeparator" w:id="0">
    <w:p w:rsidR="00496390" w:rsidRDefault="0049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24" w:rsidRDefault="00661A24">
    <w:pPr>
      <w:tabs>
        <w:tab w:val="center" w:pos="4152"/>
        <w:tab w:val="right" w:pos="8305"/>
      </w:tabs>
      <w:jc w:val="center"/>
      <w:rPr>
        <w:kern w:val="0"/>
        <w:sz w:val="24"/>
      </w:rPr>
    </w:pPr>
    <w:proofErr w:type="spellStart"/>
    <w:r>
      <w:rPr>
        <w:kern w:val="0"/>
        <w:sz w:val="24"/>
      </w:rPr>
      <w:t>Cassington</w:t>
    </w:r>
    <w:proofErr w:type="spellEnd"/>
    <w:r>
      <w:rPr>
        <w:kern w:val="0"/>
        <w:sz w:val="24"/>
      </w:rPr>
      <w:t xml:space="preserve"> Parish Council</w:t>
    </w:r>
  </w:p>
  <w:p w:rsidR="00661A24" w:rsidRDefault="00661A24">
    <w:pPr>
      <w:tabs>
        <w:tab w:val="center" w:pos="4152"/>
        <w:tab w:val="right" w:pos="8305"/>
      </w:tabs>
      <w:jc w:val="center"/>
      <w:rPr>
        <w:kern w:val="0"/>
        <w:sz w:val="24"/>
      </w:rPr>
    </w:pPr>
  </w:p>
  <w:p w:rsidR="00661A24" w:rsidRDefault="00661A24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623"/>
    <w:multiLevelType w:val="multilevel"/>
    <w:tmpl w:val="07860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B6841"/>
    <w:multiLevelType w:val="multilevel"/>
    <w:tmpl w:val="C3AA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A29E2"/>
    <w:multiLevelType w:val="multilevel"/>
    <w:tmpl w:val="E774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851BC"/>
    <w:multiLevelType w:val="multilevel"/>
    <w:tmpl w:val="D80498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2C6C"/>
    <w:multiLevelType w:val="multilevel"/>
    <w:tmpl w:val="E2D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F015E"/>
    <w:multiLevelType w:val="hybridMultilevel"/>
    <w:tmpl w:val="7DF8FED8"/>
    <w:lvl w:ilvl="0" w:tplc="8948233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21"/>
  </w:num>
  <w:num w:numId="17">
    <w:abstractNumId w:val="22"/>
  </w:num>
  <w:num w:numId="18">
    <w:abstractNumId w:val="20"/>
  </w:num>
  <w:num w:numId="19">
    <w:abstractNumId w:val="7"/>
  </w:num>
  <w:num w:numId="20">
    <w:abstractNumId w:val="16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472"/>
    <w:rsid w:val="0000098C"/>
    <w:rsid w:val="000017C6"/>
    <w:rsid w:val="000018D9"/>
    <w:rsid w:val="000038CE"/>
    <w:rsid w:val="0000415C"/>
    <w:rsid w:val="00004C65"/>
    <w:rsid w:val="00005131"/>
    <w:rsid w:val="00006205"/>
    <w:rsid w:val="00010303"/>
    <w:rsid w:val="0001091D"/>
    <w:rsid w:val="00010DDD"/>
    <w:rsid w:val="00012220"/>
    <w:rsid w:val="00012706"/>
    <w:rsid w:val="00012C1F"/>
    <w:rsid w:val="00012C84"/>
    <w:rsid w:val="00013596"/>
    <w:rsid w:val="000136A4"/>
    <w:rsid w:val="00013C33"/>
    <w:rsid w:val="00016840"/>
    <w:rsid w:val="000170F9"/>
    <w:rsid w:val="00017E2C"/>
    <w:rsid w:val="00020925"/>
    <w:rsid w:val="00020DE3"/>
    <w:rsid w:val="000210ED"/>
    <w:rsid w:val="00021990"/>
    <w:rsid w:val="000228B1"/>
    <w:rsid w:val="00022A21"/>
    <w:rsid w:val="0002394A"/>
    <w:rsid w:val="00023D20"/>
    <w:rsid w:val="00024122"/>
    <w:rsid w:val="00024E60"/>
    <w:rsid w:val="0002522C"/>
    <w:rsid w:val="00025872"/>
    <w:rsid w:val="000277A6"/>
    <w:rsid w:val="00027853"/>
    <w:rsid w:val="00027D7F"/>
    <w:rsid w:val="0003092D"/>
    <w:rsid w:val="0003148A"/>
    <w:rsid w:val="0003162A"/>
    <w:rsid w:val="000316E7"/>
    <w:rsid w:val="00031EA9"/>
    <w:rsid w:val="00032CDB"/>
    <w:rsid w:val="00032F89"/>
    <w:rsid w:val="000330F6"/>
    <w:rsid w:val="000337CE"/>
    <w:rsid w:val="00033D44"/>
    <w:rsid w:val="00035243"/>
    <w:rsid w:val="000357A3"/>
    <w:rsid w:val="00035ADB"/>
    <w:rsid w:val="00035E02"/>
    <w:rsid w:val="000360A1"/>
    <w:rsid w:val="000367EF"/>
    <w:rsid w:val="000368AA"/>
    <w:rsid w:val="00036953"/>
    <w:rsid w:val="0003730E"/>
    <w:rsid w:val="000379EF"/>
    <w:rsid w:val="00037EBA"/>
    <w:rsid w:val="000410C0"/>
    <w:rsid w:val="000415D1"/>
    <w:rsid w:val="00041FBB"/>
    <w:rsid w:val="0004231A"/>
    <w:rsid w:val="00042BD2"/>
    <w:rsid w:val="00043791"/>
    <w:rsid w:val="00043FA2"/>
    <w:rsid w:val="00044279"/>
    <w:rsid w:val="0004489C"/>
    <w:rsid w:val="000449FD"/>
    <w:rsid w:val="0004511A"/>
    <w:rsid w:val="0004692D"/>
    <w:rsid w:val="00046D24"/>
    <w:rsid w:val="00046DB0"/>
    <w:rsid w:val="0004794C"/>
    <w:rsid w:val="0005060E"/>
    <w:rsid w:val="0005178F"/>
    <w:rsid w:val="00052276"/>
    <w:rsid w:val="00054582"/>
    <w:rsid w:val="00054622"/>
    <w:rsid w:val="0005480A"/>
    <w:rsid w:val="0005511E"/>
    <w:rsid w:val="000552BC"/>
    <w:rsid w:val="00057288"/>
    <w:rsid w:val="00060988"/>
    <w:rsid w:val="00061649"/>
    <w:rsid w:val="000622AD"/>
    <w:rsid w:val="000632E1"/>
    <w:rsid w:val="000634E3"/>
    <w:rsid w:val="00063585"/>
    <w:rsid w:val="00063D0E"/>
    <w:rsid w:val="000652A4"/>
    <w:rsid w:val="00065B33"/>
    <w:rsid w:val="000660AF"/>
    <w:rsid w:val="00071CE1"/>
    <w:rsid w:val="00072788"/>
    <w:rsid w:val="000727C0"/>
    <w:rsid w:val="0007281A"/>
    <w:rsid w:val="000728C1"/>
    <w:rsid w:val="00072AB6"/>
    <w:rsid w:val="000731D3"/>
    <w:rsid w:val="000731E6"/>
    <w:rsid w:val="00073A80"/>
    <w:rsid w:val="00074172"/>
    <w:rsid w:val="0007642E"/>
    <w:rsid w:val="00076D4C"/>
    <w:rsid w:val="00077148"/>
    <w:rsid w:val="00077266"/>
    <w:rsid w:val="000803C1"/>
    <w:rsid w:val="0008058E"/>
    <w:rsid w:val="000806C3"/>
    <w:rsid w:val="0008079A"/>
    <w:rsid w:val="0008088B"/>
    <w:rsid w:val="00080B25"/>
    <w:rsid w:val="000817A0"/>
    <w:rsid w:val="0008197E"/>
    <w:rsid w:val="000819BB"/>
    <w:rsid w:val="00082255"/>
    <w:rsid w:val="00083423"/>
    <w:rsid w:val="00083DC0"/>
    <w:rsid w:val="00085787"/>
    <w:rsid w:val="00085976"/>
    <w:rsid w:val="00086CE9"/>
    <w:rsid w:val="00087168"/>
    <w:rsid w:val="000878E9"/>
    <w:rsid w:val="00090582"/>
    <w:rsid w:val="00092D74"/>
    <w:rsid w:val="0009376D"/>
    <w:rsid w:val="000941D9"/>
    <w:rsid w:val="0009421C"/>
    <w:rsid w:val="00094903"/>
    <w:rsid w:val="00094C08"/>
    <w:rsid w:val="0009518B"/>
    <w:rsid w:val="000964E4"/>
    <w:rsid w:val="00097A2F"/>
    <w:rsid w:val="000A00DB"/>
    <w:rsid w:val="000A036D"/>
    <w:rsid w:val="000A03DC"/>
    <w:rsid w:val="000A046D"/>
    <w:rsid w:val="000A0CD0"/>
    <w:rsid w:val="000A168E"/>
    <w:rsid w:val="000A183C"/>
    <w:rsid w:val="000A2466"/>
    <w:rsid w:val="000A2DCF"/>
    <w:rsid w:val="000A4A1D"/>
    <w:rsid w:val="000A580B"/>
    <w:rsid w:val="000A613A"/>
    <w:rsid w:val="000A61DD"/>
    <w:rsid w:val="000A6967"/>
    <w:rsid w:val="000A696A"/>
    <w:rsid w:val="000A77EB"/>
    <w:rsid w:val="000B04E7"/>
    <w:rsid w:val="000B05AD"/>
    <w:rsid w:val="000B09AB"/>
    <w:rsid w:val="000B1CD5"/>
    <w:rsid w:val="000B2A81"/>
    <w:rsid w:val="000B2FA3"/>
    <w:rsid w:val="000B3BD3"/>
    <w:rsid w:val="000B4AFF"/>
    <w:rsid w:val="000B4CF3"/>
    <w:rsid w:val="000B6C7A"/>
    <w:rsid w:val="000B718F"/>
    <w:rsid w:val="000C0463"/>
    <w:rsid w:val="000C0DA6"/>
    <w:rsid w:val="000C1E04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172F"/>
    <w:rsid w:val="000D2D4E"/>
    <w:rsid w:val="000D57FC"/>
    <w:rsid w:val="000D5922"/>
    <w:rsid w:val="000D5B33"/>
    <w:rsid w:val="000D5D0C"/>
    <w:rsid w:val="000D6180"/>
    <w:rsid w:val="000D7566"/>
    <w:rsid w:val="000D7AC3"/>
    <w:rsid w:val="000D7D88"/>
    <w:rsid w:val="000E0934"/>
    <w:rsid w:val="000E0988"/>
    <w:rsid w:val="000E1674"/>
    <w:rsid w:val="000E1950"/>
    <w:rsid w:val="000E2DE2"/>
    <w:rsid w:val="000E2EA0"/>
    <w:rsid w:val="000E378C"/>
    <w:rsid w:val="000E430F"/>
    <w:rsid w:val="000E49A2"/>
    <w:rsid w:val="000E5588"/>
    <w:rsid w:val="000E6835"/>
    <w:rsid w:val="000E7B7B"/>
    <w:rsid w:val="000F0CE1"/>
    <w:rsid w:val="000F15AA"/>
    <w:rsid w:val="000F160A"/>
    <w:rsid w:val="000F2BDB"/>
    <w:rsid w:val="000F2F2F"/>
    <w:rsid w:val="000F3130"/>
    <w:rsid w:val="000F3ED6"/>
    <w:rsid w:val="000F4E9B"/>
    <w:rsid w:val="000F58DF"/>
    <w:rsid w:val="000F6952"/>
    <w:rsid w:val="000F696C"/>
    <w:rsid w:val="000F7458"/>
    <w:rsid w:val="000F7DCE"/>
    <w:rsid w:val="0010026A"/>
    <w:rsid w:val="00100ABF"/>
    <w:rsid w:val="001011AD"/>
    <w:rsid w:val="00101CFC"/>
    <w:rsid w:val="00101E76"/>
    <w:rsid w:val="001021E5"/>
    <w:rsid w:val="00102828"/>
    <w:rsid w:val="00102A1B"/>
    <w:rsid w:val="00102FF3"/>
    <w:rsid w:val="00103F64"/>
    <w:rsid w:val="001043CB"/>
    <w:rsid w:val="00104592"/>
    <w:rsid w:val="00104DE7"/>
    <w:rsid w:val="00105483"/>
    <w:rsid w:val="00110709"/>
    <w:rsid w:val="00110B58"/>
    <w:rsid w:val="00110C1D"/>
    <w:rsid w:val="001113C4"/>
    <w:rsid w:val="0011167E"/>
    <w:rsid w:val="00111BD0"/>
    <w:rsid w:val="00112F0A"/>
    <w:rsid w:val="00112F2C"/>
    <w:rsid w:val="001135E8"/>
    <w:rsid w:val="00114107"/>
    <w:rsid w:val="00114503"/>
    <w:rsid w:val="00115A0E"/>
    <w:rsid w:val="00116B14"/>
    <w:rsid w:val="0011742B"/>
    <w:rsid w:val="0011747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57D"/>
    <w:rsid w:val="00124639"/>
    <w:rsid w:val="00124645"/>
    <w:rsid w:val="00124769"/>
    <w:rsid w:val="00124C14"/>
    <w:rsid w:val="001250A1"/>
    <w:rsid w:val="001264F0"/>
    <w:rsid w:val="00126802"/>
    <w:rsid w:val="00126BE9"/>
    <w:rsid w:val="00126BFC"/>
    <w:rsid w:val="00126DBC"/>
    <w:rsid w:val="00126DFA"/>
    <w:rsid w:val="00126FD2"/>
    <w:rsid w:val="00127169"/>
    <w:rsid w:val="00127AA3"/>
    <w:rsid w:val="0013037C"/>
    <w:rsid w:val="001303FC"/>
    <w:rsid w:val="0013132E"/>
    <w:rsid w:val="00131520"/>
    <w:rsid w:val="00131599"/>
    <w:rsid w:val="00131CDC"/>
    <w:rsid w:val="00131D73"/>
    <w:rsid w:val="00133FCF"/>
    <w:rsid w:val="0013411F"/>
    <w:rsid w:val="00135515"/>
    <w:rsid w:val="00136480"/>
    <w:rsid w:val="00136C4C"/>
    <w:rsid w:val="00137650"/>
    <w:rsid w:val="00137676"/>
    <w:rsid w:val="00140640"/>
    <w:rsid w:val="00140C24"/>
    <w:rsid w:val="00141D14"/>
    <w:rsid w:val="00141DC0"/>
    <w:rsid w:val="00141E20"/>
    <w:rsid w:val="00145E00"/>
    <w:rsid w:val="00145EF2"/>
    <w:rsid w:val="00146343"/>
    <w:rsid w:val="001476AC"/>
    <w:rsid w:val="00147C83"/>
    <w:rsid w:val="00147E5B"/>
    <w:rsid w:val="00150159"/>
    <w:rsid w:val="001514FA"/>
    <w:rsid w:val="00151B09"/>
    <w:rsid w:val="001528E1"/>
    <w:rsid w:val="001531A3"/>
    <w:rsid w:val="00155DA0"/>
    <w:rsid w:val="00156216"/>
    <w:rsid w:val="00161184"/>
    <w:rsid w:val="0016175E"/>
    <w:rsid w:val="00161A5C"/>
    <w:rsid w:val="00161AEA"/>
    <w:rsid w:val="00163390"/>
    <w:rsid w:val="0016393B"/>
    <w:rsid w:val="0016416D"/>
    <w:rsid w:val="00164C4C"/>
    <w:rsid w:val="00165114"/>
    <w:rsid w:val="00165444"/>
    <w:rsid w:val="001677F5"/>
    <w:rsid w:val="001709F1"/>
    <w:rsid w:val="00170B4F"/>
    <w:rsid w:val="00170E13"/>
    <w:rsid w:val="00170E98"/>
    <w:rsid w:val="00170F24"/>
    <w:rsid w:val="00171673"/>
    <w:rsid w:val="00172517"/>
    <w:rsid w:val="001726FB"/>
    <w:rsid w:val="001733C8"/>
    <w:rsid w:val="00173B2B"/>
    <w:rsid w:val="00173C57"/>
    <w:rsid w:val="001741E3"/>
    <w:rsid w:val="00174A28"/>
    <w:rsid w:val="00175D3E"/>
    <w:rsid w:val="0017615C"/>
    <w:rsid w:val="001768A5"/>
    <w:rsid w:val="001779E6"/>
    <w:rsid w:val="001800EB"/>
    <w:rsid w:val="00180539"/>
    <w:rsid w:val="001806DD"/>
    <w:rsid w:val="00180F9E"/>
    <w:rsid w:val="00181168"/>
    <w:rsid w:val="00181B0D"/>
    <w:rsid w:val="00181DBB"/>
    <w:rsid w:val="001829CC"/>
    <w:rsid w:val="00183205"/>
    <w:rsid w:val="0018575C"/>
    <w:rsid w:val="00185C37"/>
    <w:rsid w:val="00186FA8"/>
    <w:rsid w:val="0018753E"/>
    <w:rsid w:val="001878A9"/>
    <w:rsid w:val="001909F4"/>
    <w:rsid w:val="00190B88"/>
    <w:rsid w:val="00190DF1"/>
    <w:rsid w:val="0019184C"/>
    <w:rsid w:val="001926F4"/>
    <w:rsid w:val="00192E2C"/>
    <w:rsid w:val="00192F73"/>
    <w:rsid w:val="00193A51"/>
    <w:rsid w:val="00193C71"/>
    <w:rsid w:val="0019439A"/>
    <w:rsid w:val="00194C19"/>
    <w:rsid w:val="00195615"/>
    <w:rsid w:val="00196333"/>
    <w:rsid w:val="00196E16"/>
    <w:rsid w:val="001A0A29"/>
    <w:rsid w:val="001A189B"/>
    <w:rsid w:val="001A1A2E"/>
    <w:rsid w:val="001A29BD"/>
    <w:rsid w:val="001A2B43"/>
    <w:rsid w:val="001A33A9"/>
    <w:rsid w:val="001A4284"/>
    <w:rsid w:val="001A4876"/>
    <w:rsid w:val="001A4AB9"/>
    <w:rsid w:val="001A509B"/>
    <w:rsid w:val="001A5254"/>
    <w:rsid w:val="001A57EB"/>
    <w:rsid w:val="001A5AE4"/>
    <w:rsid w:val="001A7FA6"/>
    <w:rsid w:val="001B020B"/>
    <w:rsid w:val="001B0237"/>
    <w:rsid w:val="001B0F46"/>
    <w:rsid w:val="001B13AA"/>
    <w:rsid w:val="001B1426"/>
    <w:rsid w:val="001B21D1"/>
    <w:rsid w:val="001B2717"/>
    <w:rsid w:val="001B2899"/>
    <w:rsid w:val="001B2AF8"/>
    <w:rsid w:val="001B2DEE"/>
    <w:rsid w:val="001B2E3E"/>
    <w:rsid w:val="001B3B71"/>
    <w:rsid w:val="001B40D0"/>
    <w:rsid w:val="001B44CF"/>
    <w:rsid w:val="001B5EBE"/>
    <w:rsid w:val="001B6D9A"/>
    <w:rsid w:val="001B73C9"/>
    <w:rsid w:val="001B7CFE"/>
    <w:rsid w:val="001C0110"/>
    <w:rsid w:val="001C22C0"/>
    <w:rsid w:val="001C2AF8"/>
    <w:rsid w:val="001C2B9B"/>
    <w:rsid w:val="001C3516"/>
    <w:rsid w:val="001C413C"/>
    <w:rsid w:val="001C4158"/>
    <w:rsid w:val="001C4A8D"/>
    <w:rsid w:val="001C4EA7"/>
    <w:rsid w:val="001C5639"/>
    <w:rsid w:val="001D09C8"/>
    <w:rsid w:val="001D1243"/>
    <w:rsid w:val="001D13B1"/>
    <w:rsid w:val="001D1B79"/>
    <w:rsid w:val="001D1F25"/>
    <w:rsid w:val="001D24B7"/>
    <w:rsid w:val="001D2579"/>
    <w:rsid w:val="001D27F0"/>
    <w:rsid w:val="001D2FD6"/>
    <w:rsid w:val="001D3366"/>
    <w:rsid w:val="001D4DC2"/>
    <w:rsid w:val="001D5C2A"/>
    <w:rsid w:val="001D6735"/>
    <w:rsid w:val="001D675C"/>
    <w:rsid w:val="001D680E"/>
    <w:rsid w:val="001D6C68"/>
    <w:rsid w:val="001D7151"/>
    <w:rsid w:val="001D7693"/>
    <w:rsid w:val="001D7694"/>
    <w:rsid w:val="001E2973"/>
    <w:rsid w:val="001E2FD7"/>
    <w:rsid w:val="001E35EF"/>
    <w:rsid w:val="001E36F0"/>
    <w:rsid w:val="001E36F5"/>
    <w:rsid w:val="001E39B8"/>
    <w:rsid w:val="001E4240"/>
    <w:rsid w:val="001E4A1C"/>
    <w:rsid w:val="001E50B6"/>
    <w:rsid w:val="001E74BB"/>
    <w:rsid w:val="001E7852"/>
    <w:rsid w:val="001F05E2"/>
    <w:rsid w:val="001F1508"/>
    <w:rsid w:val="001F176C"/>
    <w:rsid w:val="001F25E4"/>
    <w:rsid w:val="001F363A"/>
    <w:rsid w:val="001F3DF0"/>
    <w:rsid w:val="001F3E82"/>
    <w:rsid w:val="001F4118"/>
    <w:rsid w:val="001F4FAD"/>
    <w:rsid w:val="001F5181"/>
    <w:rsid w:val="001F55E9"/>
    <w:rsid w:val="00201B4A"/>
    <w:rsid w:val="002026F9"/>
    <w:rsid w:val="00204388"/>
    <w:rsid w:val="0020551D"/>
    <w:rsid w:val="002057FD"/>
    <w:rsid w:val="00205A89"/>
    <w:rsid w:val="002065AF"/>
    <w:rsid w:val="00206EA5"/>
    <w:rsid w:val="00206FAB"/>
    <w:rsid w:val="002072FB"/>
    <w:rsid w:val="002074D0"/>
    <w:rsid w:val="00207D30"/>
    <w:rsid w:val="0021055D"/>
    <w:rsid w:val="00210D74"/>
    <w:rsid w:val="0021122A"/>
    <w:rsid w:val="002129A2"/>
    <w:rsid w:val="00212AE0"/>
    <w:rsid w:val="00214383"/>
    <w:rsid w:val="00214614"/>
    <w:rsid w:val="00214EC2"/>
    <w:rsid w:val="002153D7"/>
    <w:rsid w:val="00215F03"/>
    <w:rsid w:val="00217BFF"/>
    <w:rsid w:val="00220370"/>
    <w:rsid w:val="00220B26"/>
    <w:rsid w:val="00220BB4"/>
    <w:rsid w:val="00222357"/>
    <w:rsid w:val="00222E7F"/>
    <w:rsid w:val="00223E94"/>
    <w:rsid w:val="00224538"/>
    <w:rsid w:val="00224EB6"/>
    <w:rsid w:val="0022526C"/>
    <w:rsid w:val="0022594A"/>
    <w:rsid w:val="0022667F"/>
    <w:rsid w:val="002268F8"/>
    <w:rsid w:val="0022726A"/>
    <w:rsid w:val="0022733A"/>
    <w:rsid w:val="002277B4"/>
    <w:rsid w:val="00227B64"/>
    <w:rsid w:val="0023147A"/>
    <w:rsid w:val="00232A4F"/>
    <w:rsid w:val="00232F40"/>
    <w:rsid w:val="002334C8"/>
    <w:rsid w:val="0023426C"/>
    <w:rsid w:val="002352D6"/>
    <w:rsid w:val="00235AB2"/>
    <w:rsid w:val="00235E3F"/>
    <w:rsid w:val="00236DE8"/>
    <w:rsid w:val="00237598"/>
    <w:rsid w:val="00237A69"/>
    <w:rsid w:val="00237D96"/>
    <w:rsid w:val="002405E9"/>
    <w:rsid w:val="0024152F"/>
    <w:rsid w:val="00242327"/>
    <w:rsid w:val="002424A2"/>
    <w:rsid w:val="0024334A"/>
    <w:rsid w:val="002436E7"/>
    <w:rsid w:val="00243DEB"/>
    <w:rsid w:val="002441DE"/>
    <w:rsid w:val="00244220"/>
    <w:rsid w:val="0024426A"/>
    <w:rsid w:val="002445B4"/>
    <w:rsid w:val="00244A11"/>
    <w:rsid w:val="00244C9E"/>
    <w:rsid w:val="002456F9"/>
    <w:rsid w:val="00245831"/>
    <w:rsid w:val="00250813"/>
    <w:rsid w:val="002512BF"/>
    <w:rsid w:val="00251CC9"/>
    <w:rsid w:val="00252DC6"/>
    <w:rsid w:val="002554F2"/>
    <w:rsid w:val="00256345"/>
    <w:rsid w:val="002609DA"/>
    <w:rsid w:val="00264899"/>
    <w:rsid w:val="002648E6"/>
    <w:rsid w:val="002648F8"/>
    <w:rsid w:val="00264CD4"/>
    <w:rsid w:val="00264DFE"/>
    <w:rsid w:val="00264FA6"/>
    <w:rsid w:val="00265E8B"/>
    <w:rsid w:val="00265FFC"/>
    <w:rsid w:val="00266C19"/>
    <w:rsid w:val="002675C9"/>
    <w:rsid w:val="00267E40"/>
    <w:rsid w:val="00270CD4"/>
    <w:rsid w:val="002712E2"/>
    <w:rsid w:val="00271847"/>
    <w:rsid w:val="00272693"/>
    <w:rsid w:val="00272735"/>
    <w:rsid w:val="00273F60"/>
    <w:rsid w:val="00274E7D"/>
    <w:rsid w:val="002751A0"/>
    <w:rsid w:val="002758A5"/>
    <w:rsid w:val="00275AA3"/>
    <w:rsid w:val="00276E9E"/>
    <w:rsid w:val="002808FD"/>
    <w:rsid w:val="0028137D"/>
    <w:rsid w:val="00281F9C"/>
    <w:rsid w:val="002833CA"/>
    <w:rsid w:val="002849D6"/>
    <w:rsid w:val="00284A3E"/>
    <w:rsid w:val="002871EE"/>
    <w:rsid w:val="00287B5E"/>
    <w:rsid w:val="00287D28"/>
    <w:rsid w:val="00287F7E"/>
    <w:rsid w:val="0029010F"/>
    <w:rsid w:val="0029023E"/>
    <w:rsid w:val="00290890"/>
    <w:rsid w:val="00291632"/>
    <w:rsid w:val="00293126"/>
    <w:rsid w:val="00293C95"/>
    <w:rsid w:val="00294D5D"/>
    <w:rsid w:val="00295078"/>
    <w:rsid w:val="00295F49"/>
    <w:rsid w:val="0029682F"/>
    <w:rsid w:val="002972C8"/>
    <w:rsid w:val="00297597"/>
    <w:rsid w:val="0029798C"/>
    <w:rsid w:val="00297C19"/>
    <w:rsid w:val="00297CEE"/>
    <w:rsid w:val="002A0D38"/>
    <w:rsid w:val="002A0EFF"/>
    <w:rsid w:val="002A3F29"/>
    <w:rsid w:val="002A3F40"/>
    <w:rsid w:val="002A48A7"/>
    <w:rsid w:val="002A5066"/>
    <w:rsid w:val="002A521E"/>
    <w:rsid w:val="002A588E"/>
    <w:rsid w:val="002A5EBE"/>
    <w:rsid w:val="002A67B7"/>
    <w:rsid w:val="002A7385"/>
    <w:rsid w:val="002A75B3"/>
    <w:rsid w:val="002B0343"/>
    <w:rsid w:val="002B03F3"/>
    <w:rsid w:val="002B177E"/>
    <w:rsid w:val="002B1939"/>
    <w:rsid w:val="002B203C"/>
    <w:rsid w:val="002B20C5"/>
    <w:rsid w:val="002B21E9"/>
    <w:rsid w:val="002B2204"/>
    <w:rsid w:val="002B2A9F"/>
    <w:rsid w:val="002B342B"/>
    <w:rsid w:val="002B48CC"/>
    <w:rsid w:val="002B58EB"/>
    <w:rsid w:val="002B6CDB"/>
    <w:rsid w:val="002C03FE"/>
    <w:rsid w:val="002C120D"/>
    <w:rsid w:val="002C1DEB"/>
    <w:rsid w:val="002C23B9"/>
    <w:rsid w:val="002C30AD"/>
    <w:rsid w:val="002C3CA4"/>
    <w:rsid w:val="002C3E9D"/>
    <w:rsid w:val="002C5179"/>
    <w:rsid w:val="002C5239"/>
    <w:rsid w:val="002C7804"/>
    <w:rsid w:val="002D07C4"/>
    <w:rsid w:val="002D2015"/>
    <w:rsid w:val="002D3028"/>
    <w:rsid w:val="002D342F"/>
    <w:rsid w:val="002D65DE"/>
    <w:rsid w:val="002D6DA9"/>
    <w:rsid w:val="002D70ED"/>
    <w:rsid w:val="002D7A25"/>
    <w:rsid w:val="002D7FE4"/>
    <w:rsid w:val="002E10B7"/>
    <w:rsid w:val="002E193A"/>
    <w:rsid w:val="002E1A81"/>
    <w:rsid w:val="002E21B1"/>
    <w:rsid w:val="002E2D0F"/>
    <w:rsid w:val="002E3BDA"/>
    <w:rsid w:val="002E494A"/>
    <w:rsid w:val="002E4AC8"/>
    <w:rsid w:val="002E4E7F"/>
    <w:rsid w:val="002E614D"/>
    <w:rsid w:val="002F04E3"/>
    <w:rsid w:val="002F0D63"/>
    <w:rsid w:val="002F17C1"/>
    <w:rsid w:val="002F17DB"/>
    <w:rsid w:val="002F1B8C"/>
    <w:rsid w:val="002F2199"/>
    <w:rsid w:val="002F2256"/>
    <w:rsid w:val="002F2594"/>
    <w:rsid w:val="002F2819"/>
    <w:rsid w:val="002F2EE3"/>
    <w:rsid w:val="002F2EED"/>
    <w:rsid w:val="002F54E6"/>
    <w:rsid w:val="002F5D9D"/>
    <w:rsid w:val="002F65B7"/>
    <w:rsid w:val="002F72A1"/>
    <w:rsid w:val="002F763A"/>
    <w:rsid w:val="002F7B4A"/>
    <w:rsid w:val="003001E5"/>
    <w:rsid w:val="00300231"/>
    <w:rsid w:val="00300328"/>
    <w:rsid w:val="00302724"/>
    <w:rsid w:val="0030331E"/>
    <w:rsid w:val="00303D29"/>
    <w:rsid w:val="00304345"/>
    <w:rsid w:val="00304513"/>
    <w:rsid w:val="0030504E"/>
    <w:rsid w:val="003053FF"/>
    <w:rsid w:val="00305EF8"/>
    <w:rsid w:val="00305F2B"/>
    <w:rsid w:val="00306431"/>
    <w:rsid w:val="0030780D"/>
    <w:rsid w:val="003078F5"/>
    <w:rsid w:val="00307C4F"/>
    <w:rsid w:val="00307E6A"/>
    <w:rsid w:val="00310527"/>
    <w:rsid w:val="00311701"/>
    <w:rsid w:val="00311EFB"/>
    <w:rsid w:val="0031277B"/>
    <w:rsid w:val="00312FFF"/>
    <w:rsid w:val="00313118"/>
    <w:rsid w:val="0031335F"/>
    <w:rsid w:val="0031384B"/>
    <w:rsid w:val="00313B24"/>
    <w:rsid w:val="00313C6F"/>
    <w:rsid w:val="00314141"/>
    <w:rsid w:val="00314189"/>
    <w:rsid w:val="00314527"/>
    <w:rsid w:val="0031523B"/>
    <w:rsid w:val="00315AD6"/>
    <w:rsid w:val="003169E0"/>
    <w:rsid w:val="00317F46"/>
    <w:rsid w:val="003200F8"/>
    <w:rsid w:val="00320888"/>
    <w:rsid w:val="003232AA"/>
    <w:rsid w:val="003237A4"/>
    <w:rsid w:val="00324828"/>
    <w:rsid w:val="00324C4D"/>
    <w:rsid w:val="00324EA9"/>
    <w:rsid w:val="00325262"/>
    <w:rsid w:val="00325ADF"/>
    <w:rsid w:val="003270AC"/>
    <w:rsid w:val="0033037A"/>
    <w:rsid w:val="00330427"/>
    <w:rsid w:val="003308F7"/>
    <w:rsid w:val="00331FCF"/>
    <w:rsid w:val="003320F9"/>
    <w:rsid w:val="0033275A"/>
    <w:rsid w:val="003332E4"/>
    <w:rsid w:val="0033424E"/>
    <w:rsid w:val="00334E84"/>
    <w:rsid w:val="00335889"/>
    <w:rsid w:val="0033592A"/>
    <w:rsid w:val="00336DC0"/>
    <w:rsid w:val="00337945"/>
    <w:rsid w:val="00341034"/>
    <w:rsid w:val="00341385"/>
    <w:rsid w:val="00341BA9"/>
    <w:rsid w:val="00341D64"/>
    <w:rsid w:val="00341EEB"/>
    <w:rsid w:val="00342B12"/>
    <w:rsid w:val="00343511"/>
    <w:rsid w:val="003439D4"/>
    <w:rsid w:val="00343C6C"/>
    <w:rsid w:val="00344E01"/>
    <w:rsid w:val="0034526A"/>
    <w:rsid w:val="003452D4"/>
    <w:rsid w:val="0034628B"/>
    <w:rsid w:val="0034666A"/>
    <w:rsid w:val="0034695B"/>
    <w:rsid w:val="00346B02"/>
    <w:rsid w:val="00346C28"/>
    <w:rsid w:val="00347903"/>
    <w:rsid w:val="00350C36"/>
    <w:rsid w:val="00350E9C"/>
    <w:rsid w:val="0035116C"/>
    <w:rsid w:val="0035188A"/>
    <w:rsid w:val="003519DD"/>
    <w:rsid w:val="00352211"/>
    <w:rsid w:val="00353206"/>
    <w:rsid w:val="0035473D"/>
    <w:rsid w:val="00355125"/>
    <w:rsid w:val="00355EE7"/>
    <w:rsid w:val="00355F1E"/>
    <w:rsid w:val="0035615F"/>
    <w:rsid w:val="003568AA"/>
    <w:rsid w:val="00356D16"/>
    <w:rsid w:val="00360002"/>
    <w:rsid w:val="003623BC"/>
    <w:rsid w:val="003628D5"/>
    <w:rsid w:val="00362A3C"/>
    <w:rsid w:val="00362AA9"/>
    <w:rsid w:val="00362F55"/>
    <w:rsid w:val="0036365B"/>
    <w:rsid w:val="00364F8E"/>
    <w:rsid w:val="00365369"/>
    <w:rsid w:val="00365762"/>
    <w:rsid w:val="00365BF1"/>
    <w:rsid w:val="0036691E"/>
    <w:rsid w:val="0036731D"/>
    <w:rsid w:val="003675AD"/>
    <w:rsid w:val="00367AC9"/>
    <w:rsid w:val="00370150"/>
    <w:rsid w:val="00372F99"/>
    <w:rsid w:val="00373464"/>
    <w:rsid w:val="003734B3"/>
    <w:rsid w:val="0037576B"/>
    <w:rsid w:val="003773F5"/>
    <w:rsid w:val="00377DF1"/>
    <w:rsid w:val="00380A7B"/>
    <w:rsid w:val="00382412"/>
    <w:rsid w:val="00382B34"/>
    <w:rsid w:val="00382D20"/>
    <w:rsid w:val="00382FBF"/>
    <w:rsid w:val="00383350"/>
    <w:rsid w:val="00383A48"/>
    <w:rsid w:val="00385632"/>
    <w:rsid w:val="00385F64"/>
    <w:rsid w:val="00386568"/>
    <w:rsid w:val="00386900"/>
    <w:rsid w:val="00386D60"/>
    <w:rsid w:val="00386F0A"/>
    <w:rsid w:val="00386F77"/>
    <w:rsid w:val="003871B7"/>
    <w:rsid w:val="00387563"/>
    <w:rsid w:val="0038776E"/>
    <w:rsid w:val="003900BF"/>
    <w:rsid w:val="00390A13"/>
    <w:rsid w:val="0039122E"/>
    <w:rsid w:val="00391418"/>
    <w:rsid w:val="00392624"/>
    <w:rsid w:val="00392F08"/>
    <w:rsid w:val="0039306D"/>
    <w:rsid w:val="0039450B"/>
    <w:rsid w:val="00395CA2"/>
    <w:rsid w:val="003962FA"/>
    <w:rsid w:val="00396305"/>
    <w:rsid w:val="003963CC"/>
    <w:rsid w:val="00396B64"/>
    <w:rsid w:val="00396EF4"/>
    <w:rsid w:val="003972C7"/>
    <w:rsid w:val="00397482"/>
    <w:rsid w:val="003979ED"/>
    <w:rsid w:val="00397A25"/>
    <w:rsid w:val="003A0377"/>
    <w:rsid w:val="003A0A3E"/>
    <w:rsid w:val="003A1576"/>
    <w:rsid w:val="003A252C"/>
    <w:rsid w:val="003A2B33"/>
    <w:rsid w:val="003A2FEC"/>
    <w:rsid w:val="003A36EE"/>
    <w:rsid w:val="003A3E92"/>
    <w:rsid w:val="003A4905"/>
    <w:rsid w:val="003A4BD3"/>
    <w:rsid w:val="003A5EB4"/>
    <w:rsid w:val="003A6C17"/>
    <w:rsid w:val="003A77FC"/>
    <w:rsid w:val="003A7BF4"/>
    <w:rsid w:val="003B02F4"/>
    <w:rsid w:val="003B104B"/>
    <w:rsid w:val="003B11B1"/>
    <w:rsid w:val="003B1705"/>
    <w:rsid w:val="003B18CB"/>
    <w:rsid w:val="003B21B9"/>
    <w:rsid w:val="003B32F5"/>
    <w:rsid w:val="003B35A3"/>
    <w:rsid w:val="003B3882"/>
    <w:rsid w:val="003B4A3D"/>
    <w:rsid w:val="003B532E"/>
    <w:rsid w:val="003B56C6"/>
    <w:rsid w:val="003B7218"/>
    <w:rsid w:val="003C1FDC"/>
    <w:rsid w:val="003C2B24"/>
    <w:rsid w:val="003C306B"/>
    <w:rsid w:val="003C32A1"/>
    <w:rsid w:val="003C36E3"/>
    <w:rsid w:val="003C37BA"/>
    <w:rsid w:val="003C3CCA"/>
    <w:rsid w:val="003C43BA"/>
    <w:rsid w:val="003C4479"/>
    <w:rsid w:val="003C47E2"/>
    <w:rsid w:val="003C7254"/>
    <w:rsid w:val="003C7983"/>
    <w:rsid w:val="003C7B56"/>
    <w:rsid w:val="003C7C95"/>
    <w:rsid w:val="003D0029"/>
    <w:rsid w:val="003D022C"/>
    <w:rsid w:val="003D04D4"/>
    <w:rsid w:val="003D1AE9"/>
    <w:rsid w:val="003D1B4C"/>
    <w:rsid w:val="003D1BC6"/>
    <w:rsid w:val="003D4C09"/>
    <w:rsid w:val="003D4ED7"/>
    <w:rsid w:val="003D5BA6"/>
    <w:rsid w:val="003D5BD5"/>
    <w:rsid w:val="003D7864"/>
    <w:rsid w:val="003D7DC4"/>
    <w:rsid w:val="003D7ED4"/>
    <w:rsid w:val="003E0175"/>
    <w:rsid w:val="003E02A2"/>
    <w:rsid w:val="003E0392"/>
    <w:rsid w:val="003E05D0"/>
    <w:rsid w:val="003E0C4C"/>
    <w:rsid w:val="003E1ECB"/>
    <w:rsid w:val="003E3808"/>
    <w:rsid w:val="003E3D58"/>
    <w:rsid w:val="003E3DB3"/>
    <w:rsid w:val="003E3EDE"/>
    <w:rsid w:val="003E46FA"/>
    <w:rsid w:val="003E4A3F"/>
    <w:rsid w:val="003E515F"/>
    <w:rsid w:val="003E5CC1"/>
    <w:rsid w:val="003E69FB"/>
    <w:rsid w:val="003E6BF7"/>
    <w:rsid w:val="003E7F26"/>
    <w:rsid w:val="003F0DBF"/>
    <w:rsid w:val="003F10F9"/>
    <w:rsid w:val="003F1BC8"/>
    <w:rsid w:val="003F29AD"/>
    <w:rsid w:val="003F30D8"/>
    <w:rsid w:val="003F3E98"/>
    <w:rsid w:val="003F41A3"/>
    <w:rsid w:val="003F432E"/>
    <w:rsid w:val="003F5619"/>
    <w:rsid w:val="003F573B"/>
    <w:rsid w:val="003F5B4E"/>
    <w:rsid w:val="003F6600"/>
    <w:rsid w:val="003F665F"/>
    <w:rsid w:val="0040091F"/>
    <w:rsid w:val="004019DF"/>
    <w:rsid w:val="00401ECC"/>
    <w:rsid w:val="004038E9"/>
    <w:rsid w:val="00404529"/>
    <w:rsid w:val="004066CE"/>
    <w:rsid w:val="00406E67"/>
    <w:rsid w:val="004104D3"/>
    <w:rsid w:val="0041068D"/>
    <w:rsid w:val="00410844"/>
    <w:rsid w:val="00410944"/>
    <w:rsid w:val="00411745"/>
    <w:rsid w:val="00411D14"/>
    <w:rsid w:val="00411E8A"/>
    <w:rsid w:val="004127D6"/>
    <w:rsid w:val="00413969"/>
    <w:rsid w:val="00414546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209C2"/>
    <w:rsid w:val="00420C4A"/>
    <w:rsid w:val="00420DE1"/>
    <w:rsid w:val="004213B3"/>
    <w:rsid w:val="004219A2"/>
    <w:rsid w:val="004219C2"/>
    <w:rsid w:val="00422277"/>
    <w:rsid w:val="0042245D"/>
    <w:rsid w:val="00423B4B"/>
    <w:rsid w:val="00423F6B"/>
    <w:rsid w:val="00424192"/>
    <w:rsid w:val="00424253"/>
    <w:rsid w:val="004245D8"/>
    <w:rsid w:val="004248BA"/>
    <w:rsid w:val="00424B40"/>
    <w:rsid w:val="00424F82"/>
    <w:rsid w:val="004251EE"/>
    <w:rsid w:val="0042685D"/>
    <w:rsid w:val="00426D13"/>
    <w:rsid w:val="00427002"/>
    <w:rsid w:val="00427A5A"/>
    <w:rsid w:val="00431551"/>
    <w:rsid w:val="0043185C"/>
    <w:rsid w:val="00431BB9"/>
    <w:rsid w:val="004329DA"/>
    <w:rsid w:val="00433285"/>
    <w:rsid w:val="004334EC"/>
    <w:rsid w:val="00434A6C"/>
    <w:rsid w:val="00435451"/>
    <w:rsid w:val="00435BB5"/>
    <w:rsid w:val="004364B3"/>
    <w:rsid w:val="0043659A"/>
    <w:rsid w:val="00440581"/>
    <w:rsid w:val="00440775"/>
    <w:rsid w:val="00440D61"/>
    <w:rsid w:val="00441F34"/>
    <w:rsid w:val="0044241A"/>
    <w:rsid w:val="004425B7"/>
    <w:rsid w:val="00443016"/>
    <w:rsid w:val="00443064"/>
    <w:rsid w:val="004436E9"/>
    <w:rsid w:val="004445F8"/>
    <w:rsid w:val="00444A8C"/>
    <w:rsid w:val="00444B1E"/>
    <w:rsid w:val="00445915"/>
    <w:rsid w:val="00445D75"/>
    <w:rsid w:val="00446D74"/>
    <w:rsid w:val="00446ECA"/>
    <w:rsid w:val="00450DE2"/>
    <w:rsid w:val="0045221F"/>
    <w:rsid w:val="00452BF9"/>
    <w:rsid w:val="0045300F"/>
    <w:rsid w:val="0045334F"/>
    <w:rsid w:val="004538B7"/>
    <w:rsid w:val="00454375"/>
    <w:rsid w:val="00454C87"/>
    <w:rsid w:val="00454E73"/>
    <w:rsid w:val="00454FEB"/>
    <w:rsid w:val="004551B6"/>
    <w:rsid w:val="004559C1"/>
    <w:rsid w:val="00455D40"/>
    <w:rsid w:val="004560CE"/>
    <w:rsid w:val="004562E2"/>
    <w:rsid w:val="0045640B"/>
    <w:rsid w:val="00456AEA"/>
    <w:rsid w:val="004571DA"/>
    <w:rsid w:val="00457DDA"/>
    <w:rsid w:val="00457E9C"/>
    <w:rsid w:val="00460C59"/>
    <w:rsid w:val="004618BC"/>
    <w:rsid w:val="00461F24"/>
    <w:rsid w:val="00462247"/>
    <w:rsid w:val="004631A4"/>
    <w:rsid w:val="00463229"/>
    <w:rsid w:val="00463394"/>
    <w:rsid w:val="00464E75"/>
    <w:rsid w:val="00466368"/>
    <w:rsid w:val="0046694C"/>
    <w:rsid w:val="00466FEC"/>
    <w:rsid w:val="004707AB"/>
    <w:rsid w:val="00470E76"/>
    <w:rsid w:val="00471928"/>
    <w:rsid w:val="00471992"/>
    <w:rsid w:val="0047223E"/>
    <w:rsid w:val="0047228B"/>
    <w:rsid w:val="00472AC3"/>
    <w:rsid w:val="00473B74"/>
    <w:rsid w:val="00473D83"/>
    <w:rsid w:val="0047409B"/>
    <w:rsid w:val="004743DB"/>
    <w:rsid w:val="004749DD"/>
    <w:rsid w:val="00475021"/>
    <w:rsid w:val="004758F3"/>
    <w:rsid w:val="00475F7A"/>
    <w:rsid w:val="004769F3"/>
    <w:rsid w:val="004775AC"/>
    <w:rsid w:val="00477942"/>
    <w:rsid w:val="00477F46"/>
    <w:rsid w:val="00480FDD"/>
    <w:rsid w:val="00481ED3"/>
    <w:rsid w:val="00482D5E"/>
    <w:rsid w:val="00483161"/>
    <w:rsid w:val="00484905"/>
    <w:rsid w:val="004852B8"/>
    <w:rsid w:val="004870A1"/>
    <w:rsid w:val="00487C49"/>
    <w:rsid w:val="004905E3"/>
    <w:rsid w:val="00490C6E"/>
    <w:rsid w:val="004926A8"/>
    <w:rsid w:val="004931F5"/>
    <w:rsid w:val="004933A2"/>
    <w:rsid w:val="00493D70"/>
    <w:rsid w:val="004947F1"/>
    <w:rsid w:val="00495731"/>
    <w:rsid w:val="00496390"/>
    <w:rsid w:val="0049758C"/>
    <w:rsid w:val="00497D93"/>
    <w:rsid w:val="004A05BC"/>
    <w:rsid w:val="004A0ED5"/>
    <w:rsid w:val="004A1281"/>
    <w:rsid w:val="004A1C9C"/>
    <w:rsid w:val="004A1D7A"/>
    <w:rsid w:val="004A1ECC"/>
    <w:rsid w:val="004A43F1"/>
    <w:rsid w:val="004A45B8"/>
    <w:rsid w:val="004A4E78"/>
    <w:rsid w:val="004A64DA"/>
    <w:rsid w:val="004A74E4"/>
    <w:rsid w:val="004A7613"/>
    <w:rsid w:val="004B0275"/>
    <w:rsid w:val="004B09D7"/>
    <w:rsid w:val="004B1D6E"/>
    <w:rsid w:val="004B28DD"/>
    <w:rsid w:val="004B2A64"/>
    <w:rsid w:val="004B35AD"/>
    <w:rsid w:val="004B4902"/>
    <w:rsid w:val="004B542D"/>
    <w:rsid w:val="004B66DB"/>
    <w:rsid w:val="004B7E1D"/>
    <w:rsid w:val="004C0A2C"/>
    <w:rsid w:val="004C21C5"/>
    <w:rsid w:val="004C27F2"/>
    <w:rsid w:val="004C2B1C"/>
    <w:rsid w:val="004C3376"/>
    <w:rsid w:val="004C36BB"/>
    <w:rsid w:val="004C4582"/>
    <w:rsid w:val="004C56BF"/>
    <w:rsid w:val="004C57BD"/>
    <w:rsid w:val="004C61E4"/>
    <w:rsid w:val="004C689D"/>
    <w:rsid w:val="004C6A66"/>
    <w:rsid w:val="004C7D1F"/>
    <w:rsid w:val="004D0A2D"/>
    <w:rsid w:val="004D0D71"/>
    <w:rsid w:val="004D1611"/>
    <w:rsid w:val="004D230C"/>
    <w:rsid w:val="004D2FD6"/>
    <w:rsid w:val="004D3092"/>
    <w:rsid w:val="004D359A"/>
    <w:rsid w:val="004D4428"/>
    <w:rsid w:val="004D4D94"/>
    <w:rsid w:val="004D4D97"/>
    <w:rsid w:val="004D575D"/>
    <w:rsid w:val="004D5DAD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5F1"/>
    <w:rsid w:val="004E1B33"/>
    <w:rsid w:val="004E1FBB"/>
    <w:rsid w:val="004E258B"/>
    <w:rsid w:val="004E2BD8"/>
    <w:rsid w:val="004E34FA"/>
    <w:rsid w:val="004E388B"/>
    <w:rsid w:val="004E3DA2"/>
    <w:rsid w:val="004E41F5"/>
    <w:rsid w:val="004E46A5"/>
    <w:rsid w:val="004E52E0"/>
    <w:rsid w:val="004E538E"/>
    <w:rsid w:val="004E5D24"/>
    <w:rsid w:val="004E639F"/>
    <w:rsid w:val="004F0174"/>
    <w:rsid w:val="004F2B6B"/>
    <w:rsid w:val="004F4F1D"/>
    <w:rsid w:val="004F5A46"/>
    <w:rsid w:val="004F5C6B"/>
    <w:rsid w:val="004F5DD7"/>
    <w:rsid w:val="0050003F"/>
    <w:rsid w:val="00500251"/>
    <w:rsid w:val="0050077C"/>
    <w:rsid w:val="005012C0"/>
    <w:rsid w:val="00501916"/>
    <w:rsid w:val="00502E05"/>
    <w:rsid w:val="005038C6"/>
    <w:rsid w:val="00503E2D"/>
    <w:rsid w:val="0050448F"/>
    <w:rsid w:val="00505532"/>
    <w:rsid w:val="0050554A"/>
    <w:rsid w:val="0050556F"/>
    <w:rsid w:val="00506B90"/>
    <w:rsid w:val="00507DE1"/>
    <w:rsid w:val="005100A5"/>
    <w:rsid w:val="00510242"/>
    <w:rsid w:val="005103DE"/>
    <w:rsid w:val="00510D51"/>
    <w:rsid w:val="00512423"/>
    <w:rsid w:val="00512EE4"/>
    <w:rsid w:val="00512FB2"/>
    <w:rsid w:val="0051321C"/>
    <w:rsid w:val="00514494"/>
    <w:rsid w:val="005144B2"/>
    <w:rsid w:val="005145A5"/>
    <w:rsid w:val="00514707"/>
    <w:rsid w:val="00515C16"/>
    <w:rsid w:val="00515C33"/>
    <w:rsid w:val="005162E4"/>
    <w:rsid w:val="00517A30"/>
    <w:rsid w:val="00520264"/>
    <w:rsid w:val="00520BE9"/>
    <w:rsid w:val="00520D38"/>
    <w:rsid w:val="00522BC2"/>
    <w:rsid w:val="0052372E"/>
    <w:rsid w:val="00523A90"/>
    <w:rsid w:val="00524313"/>
    <w:rsid w:val="00524593"/>
    <w:rsid w:val="005248BF"/>
    <w:rsid w:val="005249A6"/>
    <w:rsid w:val="00525EBE"/>
    <w:rsid w:val="00525FF6"/>
    <w:rsid w:val="005270D9"/>
    <w:rsid w:val="0052755D"/>
    <w:rsid w:val="0052773C"/>
    <w:rsid w:val="00527B94"/>
    <w:rsid w:val="00527F4E"/>
    <w:rsid w:val="00530895"/>
    <w:rsid w:val="005308BE"/>
    <w:rsid w:val="00531137"/>
    <w:rsid w:val="005311BA"/>
    <w:rsid w:val="005328C8"/>
    <w:rsid w:val="005332C8"/>
    <w:rsid w:val="0053424A"/>
    <w:rsid w:val="00534315"/>
    <w:rsid w:val="00535C82"/>
    <w:rsid w:val="00535FFE"/>
    <w:rsid w:val="00536132"/>
    <w:rsid w:val="00536F2A"/>
    <w:rsid w:val="00537163"/>
    <w:rsid w:val="00537AE3"/>
    <w:rsid w:val="00537B37"/>
    <w:rsid w:val="00537D8D"/>
    <w:rsid w:val="00537F8D"/>
    <w:rsid w:val="005405B6"/>
    <w:rsid w:val="005409AC"/>
    <w:rsid w:val="00540FCA"/>
    <w:rsid w:val="005411E3"/>
    <w:rsid w:val="005422B2"/>
    <w:rsid w:val="00542B78"/>
    <w:rsid w:val="00543B9F"/>
    <w:rsid w:val="0054430D"/>
    <w:rsid w:val="00544650"/>
    <w:rsid w:val="00545DA5"/>
    <w:rsid w:val="005466FA"/>
    <w:rsid w:val="00546B93"/>
    <w:rsid w:val="0054781A"/>
    <w:rsid w:val="00547C0E"/>
    <w:rsid w:val="00550144"/>
    <w:rsid w:val="00550308"/>
    <w:rsid w:val="00550434"/>
    <w:rsid w:val="005507B0"/>
    <w:rsid w:val="005508DA"/>
    <w:rsid w:val="00551E2C"/>
    <w:rsid w:val="005546C9"/>
    <w:rsid w:val="005548D9"/>
    <w:rsid w:val="005566CA"/>
    <w:rsid w:val="00560E35"/>
    <w:rsid w:val="00562985"/>
    <w:rsid w:val="00562B59"/>
    <w:rsid w:val="00563D05"/>
    <w:rsid w:val="00563FC0"/>
    <w:rsid w:val="00564200"/>
    <w:rsid w:val="00565605"/>
    <w:rsid w:val="005657B4"/>
    <w:rsid w:val="00565F51"/>
    <w:rsid w:val="005664FD"/>
    <w:rsid w:val="00566FF1"/>
    <w:rsid w:val="0056703E"/>
    <w:rsid w:val="00567DB4"/>
    <w:rsid w:val="00570095"/>
    <w:rsid w:val="005702FA"/>
    <w:rsid w:val="00570659"/>
    <w:rsid w:val="00570B04"/>
    <w:rsid w:val="00570CB0"/>
    <w:rsid w:val="005717E5"/>
    <w:rsid w:val="00571C20"/>
    <w:rsid w:val="00571FCE"/>
    <w:rsid w:val="0057293F"/>
    <w:rsid w:val="005729EC"/>
    <w:rsid w:val="00572E85"/>
    <w:rsid w:val="00572EFF"/>
    <w:rsid w:val="0057434D"/>
    <w:rsid w:val="00574ADD"/>
    <w:rsid w:val="00574DE7"/>
    <w:rsid w:val="00575394"/>
    <w:rsid w:val="00575A53"/>
    <w:rsid w:val="005762A9"/>
    <w:rsid w:val="005771EC"/>
    <w:rsid w:val="00580CE1"/>
    <w:rsid w:val="005810EC"/>
    <w:rsid w:val="00581A0D"/>
    <w:rsid w:val="00581CBA"/>
    <w:rsid w:val="005821A2"/>
    <w:rsid w:val="005827B2"/>
    <w:rsid w:val="00582E21"/>
    <w:rsid w:val="005847C8"/>
    <w:rsid w:val="005849D4"/>
    <w:rsid w:val="00584B3A"/>
    <w:rsid w:val="00585BC5"/>
    <w:rsid w:val="005864E7"/>
    <w:rsid w:val="00587752"/>
    <w:rsid w:val="00587817"/>
    <w:rsid w:val="00591DCB"/>
    <w:rsid w:val="005933D9"/>
    <w:rsid w:val="00594E90"/>
    <w:rsid w:val="0059541A"/>
    <w:rsid w:val="0059575F"/>
    <w:rsid w:val="00596795"/>
    <w:rsid w:val="005974D6"/>
    <w:rsid w:val="0059760A"/>
    <w:rsid w:val="005A00B2"/>
    <w:rsid w:val="005A1335"/>
    <w:rsid w:val="005A187C"/>
    <w:rsid w:val="005A18FA"/>
    <w:rsid w:val="005A1AF3"/>
    <w:rsid w:val="005A1B0B"/>
    <w:rsid w:val="005A2705"/>
    <w:rsid w:val="005A292A"/>
    <w:rsid w:val="005A2C9C"/>
    <w:rsid w:val="005A3474"/>
    <w:rsid w:val="005A4528"/>
    <w:rsid w:val="005A47C1"/>
    <w:rsid w:val="005A4B56"/>
    <w:rsid w:val="005A6BEF"/>
    <w:rsid w:val="005A714D"/>
    <w:rsid w:val="005A7DD6"/>
    <w:rsid w:val="005A7E25"/>
    <w:rsid w:val="005B06D8"/>
    <w:rsid w:val="005B078F"/>
    <w:rsid w:val="005B094B"/>
    <w:rsid w:val="005B094C"/>
    <w:rsid w:val="005B159A"/>
    <w:rsid w:val="005B1E77"/>
    <w:rsid w:val="005B2311"/>
    <w:rsid w:val="005B32D1"/>
    <w:rsid w:val="005B34A0"/>
    <w:rsid w:val="005B4EB0"/>
    <w:rsid w:val="005B73FE"/>
    <w:rsid w:val="005C07B0"/>
    <w:rsid w:val="005C092D"/>
    <w:rsid w:val="005C0E24"/>
    <w:rsid w:val="005C1DC0"/>
    <w:rsid w:val="005C366D"/>
    <w:rsid w:val="005C4959"/>
    <w:rsid w:val="005C5199"/>
    <w:rsid w:val="005C550C"/>
    <w:rsid w:val="005C5588"/>
    <w:rsid w:val="005C55D9"/>
    <w:rsid w:val="005C5C43"/>
    <w:rsid w:val="005C5FF1"/>
    <w:rsid w:val="005C64AD"/>
    <w:rsid w:val="005C67FB"/>
    <w:rsid w:val="005D004C"/>
    <w:rsid w:val="005D0397"/>
    <w:rsid w:val="005D0CFB"/>
    <w:rsid w:val="005D1F42"/>
    <w:rsid w:val="005D254F"/>
    <w:rsid w:val="005D2E0E"/>
    <w:rsid w:val="005D3729"/>
    <w:rsid w:val="005D3AD3"/>
    <w:rsid w:val="005D4C96"/>
    <w:rsid w:val="005E0750"/>
    <w:rsid w:val="005E23E1"/>
    <w:rsid w:val="005E36A3"/>
    <w:rsid w:val="005E44C1"/>
    <w:rsid w:val="005E50A7"/>
    <w:rsid w:val="005E573C"/>
    <w:rsid w:val="005E5747"/>
    <w:rsid w:val="005F21BA"/>
    <w:rsid w:val="005F244F"/>
    <w:rsid w:val="005F2AB6"/>
    <w:rsid w:val="005F36E1"/>
    <w:rsid w:val="005F4CA2"/>
    <w:rsid w:val="005F6773"/>
    <w:rsid w:val="005F69C1"/>
    <w:rsid w:val="005F7003"/>
    <w:rsid w:val="005F7CC8"/>
    <w:rsid w:val="0060072E"/>
    <w:rsid w:val="00600D60"/>
    <w:rsid w:val="00601AD2"/>
    <w:rsid w:val="00602880"/>
    <w:rsid w:val="0060378A"/>
    <w:rsid w:val="00604977"/>
    <w:rsid w:val="006057F1"/>
    <w:rsid w:val="00606FEB"/>
    <w:rsid w:val="006070BB"/>
    <w:rsid w:val="006077A6"/>
    <w:rsid w:val="00607ACA"/>
    <w:rsid w:val="00607C1D"/>
    <w:rsid w:val="006112EB"/>
    <w:rsid w:val="006117CD"/>
    <w:rsid w:val="00611B2D"/>
    <w:rsid w:val="00611F60"/>
    <w:rsid w:val="0061218C"/>
    <w:rsid w:val="006125F9"/>
    <w:rsid w:val="00612737"/>
    <w:rsid w:val="0061382E"/>
    <w:rsid w:val="0061391E"/>
    <w:rsid w:val="00614421"/>
    <w:rsid w:val="006148B9"/>
    <w:rsid w:val="00614EF4"/>
    <w:rsid w:val="00616664"/>
    <w:rsid w:val="00616C6E"/>
    <w:rsid w:val="0061703F"/>
    <w:rsid w:val="00617137"/>
    <w:rsid w:val="0062144F"/>
    <w:rsid w:val="006219D0"/>
    <w:rsid w:val="00621CC7"/>
    <w:rsid w:val="0062389E"/>
    <w:rsid w:val="006243A9"/>
    <w:rsid w:val="006245A2"/>
    <w:rsid w:val="006250F4"/>
    <w:rsid w:val="006258F4"/>
    <w:rsid w:val="00625FCB"/>
    <w:rsid w:val="006277F6"/>
    <w:rsid w:val="00627B5E"/>
    <w:rsid w:val="0063144A"/>
    <w:rsid w:val="00631E66"/>
    <w:rsid w:val="00631F96"/>
    <w:rsid w:val="0063244D"/>
    <w:rsid w:val="00632584"/>
    <w:rsid w:val="00632D61"/>
    <w:rsid w:val="00633A53"/>
    <w:rsid w:val="00634062"/>
    <w:rsid w:val="006344B1"/>
    <w:rsid w:val="006351C2"/>
    <w:rsid w:val="006354CA"/>
    <w:rsid w:val="00635C7C"/>
    <w:rsid w:val="00636B3D"/>
    <w:rsid w:val="00637DA4"/>
    <w:rsid w:val="00640699"/>
    <w:rsid w:val="00640FEC"/>
    <w:rsid w:val="00640FFB"/>
    <w:rsid w:val="00641271"/>
    <w:rsid w:val="0064154D"/>
    <w:rsid w:val="006426C8"/>
    <w:rsid w:val="006429B0"/>
    <w:rsid w:val="00642ACB"/>
    <w:rsid w:val="00642DC1"/>
    <w:rsid w:val="00642F99"/>
    <w:rsid w:val="0064381E"/>
    <w:rsid w:val="00644639"/>
    <w:rsid w:val="00644FE8"/>
    <w:rsid w:val="00645147"/>
    <w:rsid w:val="006458C8"/>
    <w:rsid w:val="00646DAC"/>
    <w:rsid w:val="00647BF3"/>
    <w:rsid w:val="00647D9E"/>
    <w:rsid w:val="00647ED2"/>
    <w:rsid w:val="006510D8"/>
    <w:rsid w:val="00651524"/>
    <w:rsid w:val="00652E8C"/>
    <w:rsid w:val="00653B08"/>
    <w:rsid w:val="00655E5C"/>
    <w:rsid w:val="00656B33"/>
    <w:rsid w:val="00657A21"/>
    <w:rsid w:val="00660150"/>
    <w:rsid w:val="0066160F"/>
    <w:rsid w:val="00661A24"/>
    <w:rsid w:val="00661BBB"/>
    <w:rsid w:val="00661BD9"/>
    <w:rsid w:val="00662069"/>
    <w:rsid w:val="00662B6D"/>
    <w:rsid w:val="00662D39"/>
    <w:rsid w:val="00663ED7"/>
    <w:rsid w:val="00664A0B"/>
    <w:rsid w:val="0066569A"/>
    <w:rsid w:val="0066592A"/>
    <w:rsid w:val="00666CC5"/>
    <w:rsid w:val="006701CE"/>
    <w:rsid w:val="0067048E"/>
    <w:rsid w:val="0067062D"/>
    <w:rsid w:val="006707DF"/>
    <w:rsid w:val="00671357"/>
    <w:rsid w:val="00671AB8"/>
    <w:rsid w:val="00671DA1"/>
    <w:rsid w:val="00671FAE"/>
    <w:rsid w:val="00672302"/>
    <w:rsid w:val="006724CD"/>
    <w:rsid w:val="006726F7"/>
    <w:rsid w:val="00672848"/>
    <w:rsid w:val="00672CDC"/>
    <w:rsid w:val="00672D87"/>
    <w:rsid w:val="00674030"/>
    <w:rsid w:val="00677569"/>
    <w:rsid w:val="006816F4"/>
    <w:rsid w:val="00681834"/>
    <w:rsid w:val="00681A70"/>
    <w:rsid w:val="00681E90"/>
    <w:rsid w:val="00682046"/>
    <w:rsid w:val="006827AC"/>
    <w:rsid w:val="0068281B"/>
    <w:rsid w:val="0068292C"/>
    <w:rsid w:val="0068432E"/>
    <w:rsid w:val="00684D11"/>
    <w:rsid w:val="00685B56"/>
    <w:rsid w:val="00686799"/>
    <w:rsid w:val="0068681B"/>
    <w:rsid w:val="006907E5"/>
    <w:rsid w:val="006919FB"/>
    <w:rsid w:val="0069253C"/>
    <w:rsid w:val="006926BF"/>
    <w:rsid w:val="006930BB"/>
    <w:rsid w:val="00693C0A"/>
    <w:rsid w:val="00693F75"/>
    <w:rsid w:val="00694038"/>
    <w:rsid w:val="00694C10"/>
    <w:rsid w:val="00694CB5"/>
    <w:rsid w:val="00694FF5"/>
    <w:rsid w:val="006969AC"/>
    <w:rsid w:val="00696CF3"/>
    <w:rsid w:val="0069733C"/>
    <w:rsid w:val="006974F3"/>
    <w:rsid w:val="006975FE"/>
    <w:rsid w:val="00697833"/>
    <w:rsid w:val="00697D2D"/>
    <w:rsid w:val="006A132D"/>
    <w:rsid w:val="006A215B"/>
    <w:rsid w:val="006A295B"/>
    <w:rsid w:val="006A2C32"/>
    <w:rsid w:val="006A2C64"/>
    <w:rsid w:val="006A33ED"/>
    <w:rsid w:val="006A46BE"/>
    <w:rsid w:val="006A701C"/>
    <w:rsid w:val="006B01F1"/>
    <w:rsid w:val="006B17D3"/>
    <w:rsid w:val="006B3199"/>
    <w:rsid w:val="006B3BBA"/>
    <w:rsid w:val="006B3DB8"/>
    <w:rsid w:val="006B3E3B"/>
    <w:rsid w:val="006B4712"/>
    <w:rsid w:val="006B47E8"/>
    <w:rsid w:val="006B4B02"/>
    <w:rsid w:val="006B50F0"/>
    <w:rsid w:val="006B5260"/>
    <w:rsid w:val="006B5FB9"/>
    <w:rsid w:val="006B65E9"/>
    <w:rsid w:val="006B70C9"/>
    <w:rsid w:val="006B76BB"/>
    <w:rsid w:val="006C05B4"/>
    <w:rsid w:val="006C09D9"/>
    <w:rsid w:val="006C1A70"/>
    <w:rsid w:val="006C1CB2"/>
    <w:rsid w:val="006C1D3C"/>
    <w:rsid w:val="006C2483"/>
    <w:rsid w:val="006C2820"/>
    <w:rsid w:val="006C2CD1"/>
    <w:rsid w:val="006C2EEF"/>
    <w:rsid w:val="006C329A"/>
    <w:rsid w:val="006C4560"/>
    <w:rsid w:val="006C5DA6"/>
    <w:rsid w:val="006C5EF7"/>
    <w:rsid w:val="006C7D95"/>
    <w:rsid w:val="006D03B3"/>
    <w:rsid w:val="006D0A94"/>
    <w:rsid w:val="006D0F23"/>
    <w:rsid w:val="006D122C"/>
    <w:rsid w:val="006D27EF"/>
    <w:rsid w:val="006D2C9F"/>
    <w:rsid w:val="006D3D77"/>
    <w:rsid w:val="006D3F1F"/>
    <w:rsid w:val="006D46DD"/>
    <w:rsid w:val="006D5B5A"/>
    <w:rsid w:val="006D65DC"/>
    <w:rsid w:val="006D6767"/>
    <w:rsid w:val="006D79F0"/>
    <w:rsid w:val="006E0798"/>
    <w:rsid w:val="006E0913"/>
    <w:rsid w:val="006E0BAC"/>
    <w:rsid w:val="006E1951"/>
    <w:rsid w:val="006E1D92"/>
    <w:rsid w:val="006E217F"/>
    <w:rsid w:val="006E29AC"/>
    <w:rsid w:val="006E375D"/>
    <w:rsid w:val="006E3991"/>
    <w:rsid w:val="006E5863"/>
    <w:rsid w:val="006E6018"/>
    <w:rsid w:val="006E6044"/>
    <w:rsid w:val="006E6C22"/>
    <w:rsid w:val="006E7011"/>
    <w:rsid w:val="006E7DA0"/>
    <w:rsid w:val="006F0481"/>
    <w:rsid w:val="006F0EFD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655"/>
    <w:rsid w:val="006F6660"/>
    <w:rsid w:val="006F66C2"/>
    <w:rsid w:val="006F73B7"/>
    <w:rsid w:val="007007FF"/>
    <w:rsid w:val="007019E8"/>
    <w:rsid w:val="00702774"/>
    <w:rsid w:val="00703025"/>
    <w:rsid w:val="0070371E"/>
    <w:rsid w:val="00703894"/>
    <w:rsid w:val="00703C8E"/>
    <w:rsid w:val="00703EB4"/>
    <w:rsid w:val="00703EE2"/>
    <w:rsid w:val="00705C48"/>
    <w:rsid w:val="00706968"/>
    <w:rsid w:val="00707236"/>
    <w:rsid w:val="0070782C"/>
    <w:rsid w:val="00707DAD"/>
    <w:rsid w:val="007103BC"/>
    <w:rsid w:val="00711E40"/>
    <w:rsid w:val="007120C5"/>
    <w:rsid w:val="007128E0"/>
    <w:rsid w:val="00713187"/>
    <w:rsid w:val="00713608"/>
    <w:rsid w:val="007139E9"/>
    <w:rsid w:val="0071421C"/>
    <w:rsid w:val="00715C7F"/>
    <w:rsid w:val="0071619C"/>
    <w:rsid w:val="007165FB"/>
    <w:rsid w:val="007166F6"/>
    <w:rsid w:val="00717441"/>
    <w:rsid w:val="00717FF3"/>
    <w:rsid w:val="00720489"/>
    <w:rsid w:val="00720F69"/>
    <w:rsid w:val="007228F9"/>
    <w:rsid w:val="007231B4"/>
    <w:rsid w:val="007231B6"/>
    <w:rsid w:val="0072382C"/>
    <w:rsid w:val="00723DB6"/>
    <w:rsid w:val="007247ED"/>
    <w:rsid w:val="00724BBB"/>
    <w:rsid w:val="00725810"/>
    <w:rsid w:val="00725D68"/>
    <w:rsid w:val="00726EEA"/>
    <w:rsid w:val="00727186"/>
    <w:rsid w:val="007316C5"/>
    <w:rsid w:val="00731C06"/>
    <w:rsid w:val="00731D9E"/>
    <w:rsid w:val="00732B7E"/>
    <w:rsid w:val="007345D1"/>
    <w:rsid w:val="00734C12"/>
    <w:rsid w:val="007356F3"/>
    <w:rsid w:val="00735B5A"/>
    <w:rsid w:val="0074051D"/>
    <w:rsid w:val="00740CF9"/>
    <w:rsid w:val="00740D0B"/>
    <w:rsid w:val="0074186B"/>
    <w:rsid w:val="0074253B"/>
    <w:rsid w:val="0074340F"/>
    <w:rsid w:val="00743695"/>
    <w:rsid w:val="00743B73"/>
    <w:rsid w:val="00743DCA"/>
    <w:rsid w:val="00745B13"/>
    <w:rsid w:val="00746F60"/>
    <w:rsid w:val="007479E6"/>
    <w:rsid w:val="00747F1E"/>
    <w:rsid w:val="00750AD1"/>
    <w:rsid w:val="007529CB"/>
    <w:rsid w:val="00753F3A"/>
    <w:rsid w:val="00754984"/>
    <w:rsid w:val="00754A4D"/>
    <w:rsid w:val="00755693"/>
    <w:rsid w:val="00756CB1"/>
    <w:rsid w:val="0075741C"/>
    <w:rsid w:val="007600BB"/>
    <w:rsid w:val="00760403"/>
    <w:rsid w:val="0076118C"/>
    <w:rsid w:val="007613C9"/>
    <w:rsid w:val="007613EA"/>
    <w:rsid w:val="00761FDA"/>
    <w:rsid w:val="00762191"/>
    <w:rsid w:val="00763580"/>
    <w:rsid w:val="00764283"/>
    <w:rsid w:val="00764C0D"/>
    <w:rsid w:val="00765D11"/>
    <w:rsid w:val="00766074"/>
    <w:rsid w:val="007665DA"/>
    <w:rsid w:val="00766888"/>
    <w:rsid w:val="00767AFA"/>
    <w:rsid w:val="007703A0"/>
    <w:rsid w:val="00770772"/>
    <w:rsid w:val="00771020"/>
    <w:rsid w:val="00771139"/>
    <w:rsid w:val="00772C84"/>
    <w:rsid w:val="00773D7A"/>
    <w:rsid w:val="00773E4B"/>
    <w:rsid w:val="0077443F"/>
    <w:rsid w:val="00774790"/>
    <w:rsid w:val="00774C78"/>
    <w:rsid w:val="00775144"/>
    <w:rsid w:val="007760FC"/>
    <w:rsid w:val="00776530"/>
    <w:rsid w:val="00777726"/>
    <w:rsid w:val="00777A4D"/>
    <w:rsid w:val="00780C6C"/>
    <w:rsid w:val="007816F9"/>
    <w:rsid w:val="007824A7"/>
    <w:rsid w:val="0078266D"/>
    <w:rsid w:val="0078329A"/>
    <w:rsid w:val="00784699"/>
    <w:rsid w:val="00784994"/>
    <w:rsid w:val="00784BEB"/>
    <w:rsid w:val="0078597A"/>
    <w:rsid w:val="00786910"/>
    <w:rsid w:val="00790706"/>
    <w:rsid w:val="0079070F"/>
    <w:rsid w:val="00790C78"/>
    <w:rsid w:val="00790CE7"/>
    <w:rsid w:val="00790D4F"/>
    <w:rsid w:val="00791EC6"/>
    <w:rsid w:val="00792A41"/>
    <w:rsid w:val="007930C0"/>
    <w:rsid w:val="00793D51"/>
    <w:rsid w:val="007949AA"/>
    <w:rsid w:val="00796065"/>
    <w:rsid w:val="00796606"/>
    <w:rsid w:val="0079789E"/>
    <w:rsid w:val="00797DF6"/>
    <w:rsid w:val="007A116F"/>
    <w:rsid w:val="007A1364"/>
    <w:rsid w:val="007A348C"/>
    <w:rsid w:val="007A3F23"/>
    <w:rsid w:val="007A4A2E"/>
    <w:rsid w:val="007A5138"/>
    <w:rsid w:val="007A5BCF"/>
    <w:rsid w:val="007A5EB8"/>
    <w:rsid w:val="007A61D4"/>
    <w:rsid w:val="007A642C"/>
    <w:rsid w:val="007A7113"/>
    <w:rsid w:val="007B0BAD"/>
    <w:rsid w:val="007B305E"/>
    <w:rsid w:val="007B3092"/>
    <w:rsid w:val="007B3393"/>
    <w:rsid w:val="007B4AED"/>
    <w:rsid w:val="007B4B1D"/>
    <w:rsid w:val="007B4B75"/>
    <w:rsid w:val="007B4E41"/>
    <w:rsid w:val="007B4EA3"/>
    <w:rsid w:val="007B5E3B"/>
    <w:rsid w:val="007B7ACF"/>
    <w:rsid w:val="007C011D"/>
    <w:rsid w:val="007C0B61"/>
    <w:rsid w:val="007C1795"/>
    <w:rsid w:val="007C1D20"/>
    <w:rsid w:val="007C2676"/>
    <w:rsid w:val="007C2ED9"/>
    <w:rsid w:val="007C3480"/>
    <w:rsid w:val="007C3A15"/>
    <w:rsid w:val="007C4B97"/>
    <w:rsid w:val="007C4FA5"/>
    <w:rsid w:val="007C598E"/>
    <w:rsid w:val="007C697F"/>
    <w:rsid w:val="007C6AEA"/>
    <w:rsid w:val="007C72FC"/>
    <w:rsid w:val="007C7B07"/>
    <w:rsid w:val="007C7D2A"/>
    <w:rsid w:val="007C7E2B"/>
    <w:rsid w:val="007D0AE0"/>
    <w:rsid w:val="007D0EB4"/>
    <w:rsid w:val="007D1A2C"/>
    <w:rsid w:val="007D2D42"/>
    <w:rsid w:val="007D2E7D"/>
    <w:rsid w:val="007D3656"/>
    <w:rsid w:val="007D4C74"/>
    <w:rsid w:val="007D5400"/>
    <w:rsid w:val="007D5CBA"/>
    <w:rsid w:val="007D6D5D"/>
    <w:rsid w:val="007D779E"/>
    <w:rsid w:val="007E029D"/>
    <w:rsid w:val="007E0D2C"/>
    <w:rsid w:val="007E0D30"/>
    <w:rsid w:val="007E1001"/>
    <w:rsid w:val="007E1F42"/>
    <w:rsid w:val="007E21D0"/>
    <w:rsid w:val="007E2214"/>
    <w:rsid w:val="007E224F"/>
    <w:rsid w:val="007E26B9"/>
    <w:rsid w:val="007E2A09"/>
    <w:rsid w:val="007E4843"/>
    <w:rsid w:val="007E4C07"/>
    <w:rsid w:val="007E4EA6"/>
    <w:rsid w:val="007E6DC2"/>
    <w:rsid w:val="007F0491"/>
    <w:rsid w:val="007F173B"/>
    <w:rsid w:val="007F25D0"/>
    <w:rsid w:val="007F28CD"/>
    <w:rsid w:val="007F2C27"/>
    <w:rsid w:val="007F446D"/>
    <w:rsid w:val="007F45E7"/>
    <w:rsid w:val="007F50EA"/>
    <w:rsid w:val="007F5DA3"/>
    <w:rsid w:val="007F71E5"/>
    <w:rsid w:val="007F74E4"/>
    <w:rsid w:val="007F7645"/>
    <w:rsid w:val="00800173"/>
    <w:rsid w:val="00800572"/>
    <w:rsid w:val="008016AE"/>
    <w:rsid w:val="008018D8"/>
    <w:rsid w:val="008029EA"/>
    <w:rsid w:val="00803F50"/>
    <w:rsid w:val="00804044"/>
    <w:rsid w:val="0080419E"/>
    <w:rsid w:val="00805079"/>
    <w:rsid w:val="008054BA"/>
    <w:rsid w:val="008054C6"/>
    <w:rsid w:val="00805641"/>
    <w:rsid w:val="00805C64"/>
    <w:rsid w:val="00806E7C"/>
    <w:rsid w:val="00807F46"/>
    <w:rsid w:val="0081102C"/>
    <w:rsid w:val="00811CCE"/>
    <w:rsid w:val="00811D27"/>
    <w:rsid w:val="00811DE5"/>
    <w:rsid w:val="00812C83"/>
    <w:rsid w:val="00812F74"/>
    <w:rsid w:val="008138DE"/>
    <w:rsid w:val="00813E69"/>
    <w:rsid w:val="00813F64"/>
    <w:rsid w:val="008143A6"/>
    <w:rsid w:val="00814550"/>
    <w:rsid w:val="008147D0"/>
    <w:rsid w:val="00815BF3"/>
    <w:rsid w:val="00816764"/>
    <w:rsid w:val="00816922"/>
    <w:rsid w:val="00816BC1"/>
    <w:rsid w:val="008174C5"/>
    <w:rsid w:val="0081752D"/>
    <w:rsid w:val="00817ABE"/>
    <w:rsid w:val="00817AE8"/>
    <w:rsid w:val="00817D84"/>
    <w:rsid w:val="00821382"/>
    <w:rsid w:val="00822B61"/>
    <w:rsid w:val="008238A4"/>
    <w:rsid w:val="008238B6"/>
    <w:rsid w:val="00824813"/>
    <w:rsid w:val="00824825"/>
    <w:rsid w:val="00824B3B"/>
    <w:rsid w:val="00825230"/>
    <w:rsid w:val="00825B1E"/>
    <w:rsid w:val="008260B2"/>
    <w:rsid w:val="00827EE9"/>
    <w:rsid w:val="0083063B"/>
    <w:rsid w:val="00830C3C"/>
    <w:rsid w:val="00833D6A"/>
    <w:rsid w:val="00834245"/>
    <w:rsid w:val="0083486F"/>
    <w:rsid w:val="00835510"/>
    <w:rsid w:val="008358BF"/>
    <w:rsid w:val="00835C42"/>
    <w:rsid w:val="008368E1"/>
    <w:rsid w:val="0084000E"/>
    <w:rsid w:val="00840523"/>
    <w:rsid w:val="008405A8"/>
    <w:rsid w:val="00840B49"/>
    <w:rsid w:val="008412A7"/>
    <w:rsid w:val="00841832"/>
    <w:rsid w:val="00841D09"/>
    <w:rsid w:val="008435AA"/>
    <w:rsid w:val="008436A1"/>
    <w:rsid w:val="008436A6"/>
    <w:rsid w:val="00844AF3"/>
    <w:rsid w:val="008455C7"/>
    <w:rsid w:val="00845D29"/>
    <w:rsid w:val="00846039"/>
    <w:rsid w:val="008473B9"/>
    <w:rsid w:val="00847C92"/>
    <w:rsid w:val="00850B37"/>
    <w:rsid w:val="00850C80"/>
    <w:rsid w:val="008510C3"/>
    <w:rsid w:val="008515B3"/>
    <w:rsid w:val="00851617"/>
    <w:rsid w:val="0085215C"/>
    <w:rsid w:val="008525E5"/>
    <w:rsid w:val="008543B2"/>
    <w:rsid w:val="0085565D"/>
    <w:rsid w:val="00855D7A"/>
    <w:rsid w:val="00855DD7"/>
    <w:rsid w:val="0085798F"/>
    <w:rsid w:val="00857B43"/>
    <w:rsid w:val="008618E2"/>
    <w:rsid w:val="008628F3"/>
    <w:rsid w:val="00862DE1"/>
    <w:rsid w:val="0086321E"/>
    <w:rsid w:val="00863665"/>
    <w:rsid w:val="00863E65"/>
    <w:rsid w:val="00864704"/>
    <w:rsid w:val="00864B12"/>
    <w:rsid w:val="00865E80"/>
    <w:rsid w:val="00865EFB"/>
    <w:rsid w:val="008661B6"/>
    <w:rsid w:val="00871E87"/>
    <w:rsid w:val="008738ED"/>
    <w:rsid w:val="0087404A"/>
    <w:rsid w:val="0087539A"/>
    <w:rsid w:val="00875EB8"/>
    <w:rsid w:val="00876A3E"/>
    <w:rsid w:val="0087731A"/>
    <w:rsid w:val="00877713"/>
    <w:rsid w:val="00877EE0"/>
    <w:rsid w:val="00880B4C"/>
    <w:rsid w:val="00881150"/>
    <w:rsid w:val="00881944"/>
    <w:rsid w:val="00882965"/>
    <w:rsid w:val="00883C7B"/>
    <w:rsid w:val="00883FE1"/>
    <w:rsid w:val="008848B7"/>
    <w:rsid w:val="00885391"/>
    <w:rsid w:val="008854FC"/>
    <w:rsid w:val="00885E2B"/>
    <w:rsid w:val="008870F3"/>
    <w:rsid w:val="008872DF"/>
    <w:rsid w:val="00890864"/>
    <w:rsid w:val="008909C8"/>
    <w:rsid w:val="00892232"/>
    <w:rsid w:val="0089239B"/>
    <w:rsid w:val="008929D2"/>
    <w:rsid w:val="00893C79"/>
    <w:rsid w:val="00894804"/>
    <w:rsid w:val="00894D49"/>
    <w:rsid w:val="008950CC"/>
    <w:rsid w:val="00895217"/>
    <w:rsid w:val="00895438"/>
    <w:rsid w:val="008954A4"/>
    <w:rsid w:val="008970A4"/>
    <w:rsid w:val="008978CB"/>
    <w:rsid w:val="008A2F8F"/>
    <w:rsid w:val="008A3808"/>
    <w:rsid w:val="008A5E23"/>
    <w:rsid w:val="008A725F"/>
    <w:rsid w:val="008B0ACF"/>
    <w:rsid w:val="008B1487"/>
    <w:rsid w:val="008B1EEB"/>
    <w:rsid w:val="008B2804"/>
    <w:rsid w:val="008B2CFD"/>
    <w:rsid w:val="008B433C"/>
    <w:rsid w:val="008B4579"/>
    <w:rsid w:val="008B49C1"/>
    <w:rsid w:val="008B4BD1"/>
    <w:rsid w:val="008B570D"/>
    <w:rsid w:val="008B60D0"/>
    <w:rsid w:val="008B65A0"/>
    <w:rsid w:val="008B6D74"/>
    <w:rsid w:val="008B772C"/>
    <w:rsid w:val="008B77BD"/>
    <w:rsid w:val="008B7810"/>
    <w:rsid w:val="008B7DE6"/>
    <w:rsid w:val="008B7EFD"/>
    <w:rsid w:val="008C0455"/>
    <w:rsid w:val="008C089F"/>
    <w:rsid w:val="008C13DA"/>
    <w:rsid w:val="008C3628"/>
    <w:rsid w:val="008C46A7"/>
    <w:rsid w:val="008C4AE6"/>
    <w:rsid w:val="008C4E2E"/>
    <w:rsid w:val="008C6172"/>
    <w:rsid w:val="008C65B5"/>
    <w:rsid w:val="008C6E07"/>
    <w:rsid w:val="008C7D44"/>
    <w:rsid w:val="008D1AC8"/>
    <w:rsid w:val="008D1BE6"/>
    <w:rsid w:val="008D2C33"/>
    <w:rsid w:val="008D30D0"/>
    <w:rsid w:val="008D3DB5"/>
    <w:rsid w:val="008D3DFE"/>
    <w:rsid w:val="008D431B"/>
    <w:rsid w:val="008D4591"/>
    <w:rsid w:val="008D4ED3"/>
    <w:rsid w:val="008D518F"/>
    <w:rsid w:val="008D611E"/>
    <w:rsid w:val="008E119C"/>
    <w:rsid w:val="008E1D1A"/>
    <w:rsid w:val="008E276E"/>
    <w:rsid w:val="008E3926"/>
    <w:rsid w:val="008E4CD5"/>
    <w:rsid w:val="008E4EB2"/>
    <w:rsid w:val="008E5532"/>
    <w:rsid w:val="008E69C8"/>
    <w:rsid w:val="008E6D2A"/>
    <w:rsid w:val="008E7107"/>
    <w:rsid w:val="008E7183"/>
    <w:rsid w:val="008E7238"/>
    <w:rsid w:val="008E77DD"/>
    <w:rsid w:val="008E7D8E"/>
    <w:rsid w:val="008F12E9"/>
    <w:rsid w:val="008F21E1"/>
    <w:rsid w:val="008F2D24"/>
    <w:rsid w:val="008F3184"/>
    <w:rsid w:val="008F3C1E"/>
    <w:rsid w:val="008F416D"/>
    <w:rsid w:val="008F4365"/>
    <w:rsid w:val="008F4AFD"/>
    <w:rsid w:val="008F5DF0"/>
    <w:rsid w:val="008F647E"/>
    <w:rsid w:val="008F68F0"/>
    <w:rsid w:val="008F6AE5"/>
    <w:rsid w:val="008F6EA4"/>
    <w:rsid w:val="008F7546"/>
    <w:rsid w:val="008F768F"/>
    <w:rsid w:val="009004DA"/>
    <w:rsid w:val="00900846"/>
    <w:rsid w:val="00900E7B"/>
    <w:rsid w:val="009011B2"/>
    <w:rsid w:val="00903969"/>
    <w:rsid w:val="00904385"/>
    <w:rsid w:val="009047B1"/>
    <w:rsid w:val="00904FF4"/>
    <w:rsid w:val="009056BC"/>
    <w:rsid w:val="009067DA"/>
    <w:rsid w:val="009068EE"/>
    <w:rsid w:val="009074A2"/>
    <w:rsid w:val="0090781A"/>
    <w:rsid w:val="009078A3"/>
    <w:rsid w:val="009103D8"/>
    <w:rsid w:val="00910825"/>
    <w:rsid w:val="00910D83"/>
    <w:rsid w:val="009120D9"/>
    <w:rsid w:val="00912534"/>
    <w:rsid w:val="009143ED"/>
    <w:rsid w:val="00914549"/>
    <w:rsid w:val="009145F2"/>
    <w:rsid w:val="009148AE"/>
    <w:rsid w:val="009154CA"/>
    <w:rsid w:val="00915A15"/>
    <w:rsid w:val="00915A44"/>
    <w:rsid w:val="00915CF4"/>
    <w:rsid w:val="00916B89"/>
    <w:rsid w:val="009176D1"/>
    <w:rsid w:val="0091794B"/>
    <w:rsid w:val="009209C9"/>
    <w:rsid w:val="00920B50"/>
    <w:rsid w:val="009217FD"/>
    <w:rsid w:val="00921FB0"/>
    <w:rsid w:val="009221A5"/>
    <w:rsid w:val="0092262E"/>
    <w:rsid w:val="0092276F"/>
    <w:rsid w:val="00922FFD"/>
    <w:rsid w:val="009233BA"/>
    <w:rsid w:val="00923441"/>
    <w:rsid w:val="00923E8D"/>
    <w:rsid w:val="009277FD"/>
    <w:rsid w:val="00927816"/>
    <w:rsid w:val="0093139A"/>
    <w:rsid w:val="00931D53"/>
    <w:rsid w:val="009326D4"/>
    <w:rsid w:val="00932E29"/>
    <w:rsid w:val="009332E3"/>
    <w:rsid w:val="009339B5"/>
    <w:rsid w:val="00934372"/>
    <w:rsid w:val="0093502D"/>
    <w:rsid w:val="009357B8"/>
    <w:rsid w:val="009361BF"/>
    <w:rsid w:val="009361D2"/>
    <w:rsid w:val="00936FE2"/>
    <w:rsid w:val="00940B4D"/>
    <w:rsid w:val="00940DE6"/>
    <w:rsid w:val="00940F20"/>
    <w:rsid w:val="00941CD0"/>
    <w:rsid w:val="00942000"/>
    <w:rsid w:val="009422DD"/>
    <w:rsid w:val="009437A0"/>
    <w:rsid w:val="00943BD3"/>
    <w:rsid w:val="00945752"/>
    <w:rsid w:val="00945875"/>
    <w:rsid w:val="00946FFB"/>
    <w:rsid w:val="0094777D"/>
    <w:rsid w:val="009500A9"/>
    <w:rsid w:val="00950F96"/>
    <w:rsid w:val="0095123B"/>
    <w:rsid w:val="00951D69"/>
    <w:rsid w:val="0095284E"/>
    <w:rsid w:val="00952D81"/>
    <w:rsid w:val="00953C76"/>
    <w:rsid w:val="00954CC5"/>
    <w:rsid w:val="009554A2"/>
    <w:rsid w:val="00955C4E"/>
    <w:rsid w:val="00956681"/>
    <w:rsid w:val="00956B54"/>
    <w:rsid w:val="00956F3A"/>
    <w:rsid w:val="00957D27"/>
    <w:rsid w:val="0096119A"/>
    <w:rsid w:val="009619AD"/>
    <w:rsid w:val="0096225D"/>
    <w:rsid w:val="00962293"/>
    <w:rsid w:val="00962F6C"/>
    <w:rsid w:val="00963AC7"/>
    <w:rsid w:val="00963DAA"/>
    <w:rsid w:val="00964AB8"/>
    <w:rsid w:val="00964C46"/>
    <w:rsid w:val="0096510C"/>
    <w:rsid w:val="0096519B"/>
    <w:rsid w:val="0096564D"/>
    <w:rsid w:val="00965819"/>
    <w:rsid w:val="00967531"/>
    <w:rsid w:val="00967698"/>
    <w:rsid w:val="00970876"/>
    <w:rsid w:val="00970A9C"/>
    <w:rsid w:val="00970C56"/>
    <w:rsid w:val="009710F9"/>
    <w:rsid w:val="009712C9"/>
    <w:rsid w:val="009719E2"/>
    <w:rsid w:val="009723A9"/>
    <w:rsid w:val="00973AA6"/>
    <w:rsid w:val="00973E90"/>
    <w:rsid w:val="009742E8"/>
    <w:rsid w:val="009746FC"/>
    <w:rsid w:val="0097485D"/>
    <w:rsid w:val="0097499F"/>
    <w:rsid w:val="009764E5"/>
    <w:rsid w:val="009772CD"/>
    <w:rsid w:val="0097780C"/>
    <w:rsid w:val="00977AD2"/>
    <w:rsid w:val="00980758"/>
    <w:rsid w:val="009811A1"/>
    <w:rsid w:val="00981D92"/>
    <w:rsid w:val="00983A43"/>
    <w:rsid w:val="00983E23"/>
    <w:rsid w:val="0098411F"/>
    <w:rsid w:val="00985871"/>
    <w:rsid w:val="00985910"/>
    <w:rsid w:val="009869D6"/>
    <w:rsid w:val="00986BA9"/>
    <w:rsid w:val="00987A45"/>
    <w:rsid w:val="0099213C"/>
    <w:rsid w:val="0099258A"/>
    <w:rsid w:val="00992A64"/>
    <w:rsid w:val="00993867"/>
    <w:rsid w:val="00993A15"/>
    <w:rsid w:val="009953A8"/>
    <w:rsid w:val="00995851"/>
    <w:rsid w:val="00996C89"/>
    <w:rsid w:val="009A0510"/>
    <w:rsid w:val="009A0AD9"/>
    <w:rsid w:val="009A20B3"/>
    <w:rsid w:val="009A3CE6"/>
    <w:rsid w:val="009A3DB9"/>
    <w:rsid w:val="009A4328"/>
    <w:rsid w:val="009A454B"/>
    <w:rsid w:val="009A4B1D"/>
    <w:rsid w:val="009A5C63"/>
    <w:rsid w:val="009A5F68"/>
    <w:rsid w:val="009A64CD"/>
    <w:rsid w:val="009A6FF0"/>
    <w:rsid w:val="009A7BC1"/>
    <w:rsid w:val="009B100B"/>
    <w:rsid w:val="009B121E"/>
    <w:rsid w:val="009B1AAB"/>
    <w:rsid w:val="009B2CE8"/>
    <w:rsid w:val="009B2E44"/>
    <w:rsid w:val="009B3459"/>
    <w:rsid w:val="009B3D1A"/>
    <w:rsid w:val="009B3DA5"/>
    <w:rsid w:val="009B3F4A"/>
    <w:rsid w:val="009B45A3"/>
    <w:rsid w:val="009B4DD4"/>
    <w:rsid w:val="009B5141"/>
    <w:rsid w:val="009B51C3"/>
    <w:rsid w:val="009B5238"/>
    <w:rsid w:val="009B5609"/>
    <w:rsid w:val="009B5BBA"/>
    <w:rsid w:val="009B6387"/>
    <w:rsid w:val="009B754E"/>
    <w:rsid w:val="009C0BBE"/>
    <w:rsid w:val="009C0F05"/>
    <w:rsid w:val="009C11D5"/>
    <w:rsid w:val="009C1D19"/>
    <w:rsid w:val="009C25EC"/>
    <w:rsid w:val="009C2FA6"/>
    <w:rsid w:val="009C3790"/>
    <w:rsid w:val="009C3A43"/>
    <w:rsid w:val="009C3B70"/>
    <w:rsid w:val="009C3BBD"/>
    <w:rsid w:val="009C4370"/>
    <w:rsid w:val="009C4392"/>
    <w:rsid w:val="009C6AB1"/>
    <w:rsid w:val="009C6E1B"/>
    <w:rsid w:val="009C6E27"/>
    <w:rsid w:val="009C77DB"/>
    <w:rsid w:val="009C7D37"/>
    <w:rsid w:val="009D1675"/>
    <w:rsid w:val="009D1EF8"/>
    <w:rsid w:val="009D2A5D"/>
    <w:rsid w:val="009D35E2"/>
    <w:rsid w:val="009D52E7"/>
    <w:rsid w:val="009D60CA"/>
    <w:rsid w:val="009E071F"/>
    <w:rsid w:val="009E12EC"/>
    <w:rsid w:val="009E225F"/>
    <w:rsid w:val="009E3643"/>
    <w:rsid w:val="009E3DD6"/>
    <w:rsid w:val="009E41BF"/>
    <w:rsid w:val="009E5056"/>
    <w:rsid w:val="009E5A57"/>
    <w:rsid w:val="009E6A5B"/>
    <w:rsid w:val="009E6F60"/>
    <w:rsid w:val="009E7189"/>
    <w:rsid w:val="009F0592"/>
    <w:rsid w:val="009F077C"/>
    <w:rsid w:val="009F1D05"/>
    <w:rsid w:val="009F20D5"/>
    <w:rsid w:val="009F215F"/>
    <w:rsid w:val="009F266D"/>
    <w:rsid w:val="009F2B47"/>
    <w:rsid w:val="009F2D3E"/>
    <w:rsid w:val="009F2D9C"/>
    <w:rsid w:val="009F30CA"/>
    <w:rsid w:val="009F3A6E"/>
    <w:rsid w:val="009F3AC8"/>
    <w:rsid w:val="009F5128"/>
    <w:rsid w:val="009F5A26"/>
    <w:rsid w:val="009F6515"/>
    <w:rsid w:val="009F6CB3"/>
    <w:rsid w:val="009F7DC3"/>
    <w:rsid w:val="00A0014C"/>
    <w:rsid w:val="00A015D9"/>
    <w:rsid w:val="00A02CFD"/>
    <w:rsid w:val="00A02FB7"/>
    <w:rsid w:val="00A034F9"/>
    <w:rsid w:val="00A03C08"/>
    <w:rsid w:val="00A04A98"/>
    <w:rsid w:val="00A05DCA"/>
    <w:rsid w:val="00A062CB"/>
    <w:rsid w:val="00A063BE"/>
    <w:rsid w:val="00A06717"/>
    <w:rsid w:val="00A07C97"/>
    <w:rsid w:val="00A07FAE"/>
    <w:rsid w:val="00A115AF"/>
    <w:rsid w:val="00A12822"/>
    <w:rsid w:val="00A12C57"/>
    <w:rsid w:val="00A1422F"/>
    <w:rsid w:val="00A14845"/>
    <w:rsid w:val="00A1617C"/>
    <w:rsid w:val="00A16C1A"/>
    <w:rsid w:val="00A2177E"/>
    <w:rsid w:val="00A21AC9"/>
    <w:rsid w:val="00A21DBB"/>
    <w:rsid w:val="00A21F10"/>
    <w:rsid w:val="00A22EAE"/>
    <w:rsid w:val="00A245E1"/>
    <w:rsid w:val="00A26141"/>
    <w:rsid w:val="00A2641F"/>
    <w:rsid w:val="00A2752F"/>
    <w:rsid w:val="00A30605"/>
    <w:rsid w:val="00A30B93"/>
    <w:rsid w:val="00A30FEB"/>
    <w:rsid w:val="00A315DC"/>
    <w:rsid w:val="00A3173F"/>
    <w:rsid w:val="00A32A76"/>
    <w:rsid w:val="00A32E66"/>
    <w:rsid w:val="00A34891"/>
    <w:rsid w:val="00A35AF6"/>
    <w:rsid w:val="00A3611B"/>
    <w:rsid w:val="00A362FB"/>
    <w:rsid w:val="00A364ED"/>
    <w:rsid w:val="00A3764D"/>
    <w:rsid w:val="00A376DC"/>
    <w:rsid w:val="00A37ACC"/>
    <w:rsid w:val="00A406F3"/>
    <w:rsid w:val="00A408E3"/>
    <w:rsid w:val="00A414A4"/>
    <w:rsid w:val="00A41FCA"/>
    <w:rsid w:val="00A42973"/>
    <w:rsid w:val="00A43032"/>
    <w:rsid w:val="00A452C7"/>
    <w:rsid w:val="00A46338"/>
    <w:rsid w:val="00A46821"/>
    <w:rsid w:val="00A46BC2"/>
    <w:rsid w:val="00A46D28"/>
    <w:rsid w:val="00A50E7E"/>
    <w:rsid w:val="00A50F6D"/>
    <w:rsid w:val="00A50F9B"/>
    <w:rsid w:val="00A5115F"/>
    <w:rsid w:val="00A511F8"/>
    <w:rsid w:val="00A51D51"/>
    <w:rsid w:val="00A51EC1"/>
    <w:rsid w:val="00A539BD"/>
    <w:rsid w:val="00A5463A"/>
    <w:rsid w:val="00A54C83"/>
    <w:rsid w:val="00A55C4C"/>
    <w:rsid w:val="00A55DC0"/>
    <w:rsid w:val="00A6035E"/>
    <w:rsid w:val="00A607B0"/>
    <w:rsid w:val="00A60A1E"/>
    <w:rsid w:val="00A60F9C"/>
    <w:rsid w:val="00A61301"/>
    <w:rsid w:val="00A629E4"/>
    <w:rsid w:val="00A633CB"/>
    <w:rsid w:val="00A636C9"/>
    <w:rsid w:val="00A65749"/>
    <w:rsid w:val="00A663F0"/>
    <w:rsid w:val="00A66CA8"/>
    <w:rsid w:val="00A674CE"/>
    <w:rsid w:val="00A676BA"/>
    <w:rsid w:val="00A67D81"/>
    <w:rsid w:val="00A702DA"/>
    <w:rsid w:val="00A711FB"/>
    <w:rsid w:val="00A71F0D"/>
    <w:rsid w:val="00A722DF"/>
    <w:rsid w:val="00A72F9A"/>
    <w:rsid w:val="00A7329A"/>
    <w:rsid w:val="00A735F7"/>
    <w:rsid w:val="00A73A10"/>
    <w:rsid w:val="00A73C59"/>
    <w:rsid w:val="00A74766"/>
    <w:rsid w:val="00A750EA"/>
    <w:rsid w:val="00A7591A"/>
    <w:rsid w:val="00A75F2D"/>
    <w:rsid w:val="00A76122"/>
    <w:rsid w:val="00A764C6"/>
    <w:rsid w:val="00A76A25"/>
    <w:rsid w:val="00A77A69"/>
    <w:rsid w:val="00A81E20"/>
    <w:rsid w:val="00A82345"/>
    <w:rsid w:val="00A828D7"/>
    <w:rsid w:val="00A82CA9"/>
    <w:rsid w:val="00A8408F"/>
    <w:rsid w:val="00A848D4"/>
    <w:rsid w:val="00A84B36"/>
    <w:rsid w:val="00A84CED"/>
    <w:rsid w:val="00A85970"/>
    <w:rsid w:val="00A86247"/>
    <w:rsid w:val="00A87775"/>
    <w:rsid w:val="00A87A6A"/>
    <w:rsid w:val="00A87AB4"/>
    <w:rsid w:val="00A90C20"/>
    <w:rsid w:val="00A90C90"/>
    <w:rsid w:val="00A9125A"/>
    <w:rsid w:val="00A91D33"/>
    <w:rsid w:val="00A9295C"/>
    <w:rsid w:val="00A92A95"/>
    <w:rsid w:val="00A9338D"/>
    <w:rsid w:val="00A94F66"/>
    <w:rsid w:val="00A963DF"/>
    <w:rsid w:val="00A96586"/>
    <w:rsid w:val="00A9679E"/>
    <w:rsid w:val="00A96C84"/>
    <w:rsid w:val="00A97028"/>
    <w:rsid w:val="00A97D09"/>
    <w:rsid w:val="00AA0948"/>
    <w:rsid w:val="00AA1139"/>
    <w:rsid w:val="00AA1ADF"/>
    <w:rsid w:val="00AA2105"/>
    <w:rsid w:val="00AA2586"/>
    <w:rsid w:val="00AA292D"/>
    <w:rsid w:val="00AA2C38"/>
    <w:rsid w:val="00AA2EE6"/>
    <w:rsid w:val="00AA3924"/>
    <w:rsid w:val="00AA396D"/>
    <w:rsid w:val="00AA4229"/>
    <w:rsid w:val="00AA4A04"/>
    <w:rsid w:val="00AA6727"/>
    <w:rsid w:val="00AA68C5"/>
    <w:rsid w:val="00AA734C"/>
    <w:rsid w:val="00AA7445"/>
    <w:rsid w:val="00AB0A1D"/>
    <w:rsid w:val="00AB0E9F"/>
    <w:rsid w:val="00AB12A5"/>
    <w:rsid w:val="00AB146D"/>
    <w:rsid w:val="00AB1A51"/>
    <w:rsid w:val="00AB1AC5"/>
    <w:rsid w:val="00AB1F16"/>
    <w:rsid w:val="00AB3A61"/>
    <w:rsid w:val="00AB3CD5"/>
    <w:rsid w:val="00AB4DB1"/>
    <w:rsid w:val="00AB5367"/>
    <w:rsid w:val="00AB6A12"/>
    <w:rsid w:val="00AB6B12"/>
    <w:rsid w:val="00AB790E"/>
    <w:rsid w:val="00AB7DEE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9D9"/>
    <w:rsid w:val="00AC5BF4"/>
    <w:rsid w:val="00AC694D"/>
    <w:rsid w:val="00AC7332"/>
    <w:rsid w:val="00AC7340"/>
    <w:rsid w:val="00AC7BA5"/>
    <w:rsid w:val="00AD02E2"/>
    <w:rsid w:val="00AD0879"/>
    <w:rsid w:val="00AD0CC5"/>
    <w:rsid w:val="00AD16DC"/>
    <w:rsid w:val="00AD1D29"/>
    <w:rsid w:val="00AD3220"/>
    <w:rsid w:val="00AD3B24"/>
    <w:rsid w:val="00AD3FE8"/>
    <w:rsid w:val="00AD44E9"/>
    <w:rsid w:val="00AD49AE"/>
    <w:rsid w:val="00AD4B72"/>
    <w:rsid w:val="00AD56A6"/>
    <w:rsid w:val="00AD56D7"/>
    <w:rsid w:val="00AD5E6B"/>
    <w:rsid w:val="00AD6C66"/>
    <w:rsid w:val="00AD6CAF"/>
    <w:rsid w:val="00AD76A2"/>
    <w:rsid w:val="00AE14CF"/>
    <w:rsid w:val="00AE1B8B"/>
    <w:rsid w:val="00AE2A30"/>
    <w:rsid w:val="00AE32B4"/>
    <w:rsid w:val="00AE3A73"/>
    <w:rsid w:val="00AE4BE6"/>
    <w:rsid w:val="00AE52B1"/>
    <w:rsid w:val="00AE596A"/>
    <w:rsid w:val="00AE5EAD"/>
    <w:rsid w:val="00AE5EC1"/>
    <w:rsid w:val="00AE78DF"/>
    <w:rsid w:val="00AE7AC5"/>
    <w:rsid w:val="00AE7DB3"/>
    <w:rsid w:val="00AF0018"/>
    <w:rsid w:val="00AF0220"/>
    <w:rsid w:val="00AF048D"/>
    <w:rsid w:val="00AF050A"/>
    <w:rsid w:val="00AF09E9"/>
    <w:rsid w:val="00AF1DD4"/>
    <w:rsid w:val="00AF1EDA"/>
    <w:rsid w:val="00AF238B"/>
    <w:rsid w:val="00AF26CF"/>
    <w:rsid w:val="00AF2886"/>
    <w:rsid w:val="00AF28E4"/>
    <w:rsid w:val="00AF3016"/>
    <w:rsid w:val="00AF33EB"/>
    <w:rsid w:val="00AF4512"/>
    <w:rsid w:val="00AF4521"/>
    <w:rsid w:val="00AF4825"/>
    <w:rsid w:val="00AF4F4A"/>
    <w:rsid w:val="00AF5F4B"/>
    <w:rsid w:val="00AF5FDD"/>
    <w:rsid w:val="00AF6B34"/>
    <w:rsid w:val="00AF6B56"/>
    <w:rsid w:val="00AF6D6E"/>
    <w:rsid w:val="00AF757D"/>
    <w:rsid w:val="00B0003B"/>
    <w:rsid w:val="00B00A47"/>
    <w:rsid w:val="00B01A8D"/>
    <w:rsid w:val="00B03580"/>
    <w:rsid w:val="00B03DA9"/>
    <w:rsid w:val="00B042C5"/>
    <w:rsid w:val="00B05C14"/>
    <w:rsid w:val="00B05E5B"/>
    <w:rsid w:val="00B066AA"/>
    <w:rsid w:val="00B07019"/>
    <w:rsid w:val="00B07697"/>
    <w:rsid w:val="00B078E8"/>
    <w:rsid w:val="00B10B51"/>
    <w:rsid w:val="00B10B75"/>
    <w:rsid w:val="00B11F8A"/>
    <w:rsid w:val="00B12CF0"/>
    <w:rsid w:val="00B12DEC"/>
    <w:rsid w:val="00B12EC1"/>
    <w:rsid w:val="00B1340B"/>
    <w:rsid w:val="00B13BAF"/>
    <w:rsid w:val="00B143E7"/>
    <w:rsid w:val="00B152E2"/>
    <w:rsid w:val="00B15415"/>
    <w:rsid w:val="00B15C8A"/>
    <w:rsid w:val="00B15CC9"/>
    <w:rsid w:val="00B16533"/>
    <w:rsid w:val="00B16C81"/>
    <w:rsid w:val="00B16E2D"/>
    <w:rsid w:val="00B20B95"/>
    <w:rsid w:val="00B20EA1"/>
    <w:rsid w:val="00B20EE0"/>
    <w:rsid w:val="00B21861"/>
    <w:rsid w:val="00B2280F"/>
    <w:rsid w:val="00B22B59"/>
    <w:rsid w:val="00B23DB0"/>
    <w:rsid w:val="00B24530"/>
    <w:rsid w:val="00B257CE"/>
    <w:rsid w:val="00B26CAD"/>
    <w:rsid w:val="00B2776C"/>
    <w:rsid w:val="00B302DA"/>
    <w:rsid w:val="00B303D8"/>
    <w:rsid w:val="00B3117A"/>
    <w:rsid w:val="00B3304B"/>
    <w:rsid w:val="00B33060"/>
    <w:rsid w:val="00B33AEC"/>
    <w:rsid w:val="00B358FF"/>
    <w:rsid w:val="00B372E5"/>
    <w:rsid w:val="00B3735E"/>
    <w:rsid w:val="00B37F7A"/>
    <w:rsid w:val="00B4008D"/>
    <w:rsid w:val="00B41463"/>
    <w:rsid w:val="00B42979"/>
    <w:rsid w:val="00B42F73"/>
    <w:rsid w:val="00B43545"/>
    <w:rsid w:val="00B449B9"/>
    <w:rsid w:val="00B45857"/>
    <w:rsid w:val="00B46376"/>
    <w:rsid w:val="00B475B7"/>
    <w:rsid w:val="00B501BF"/>
    <w:rsid w:val="00B52522"/>
    <w:rsid w:val="00B52647"/>
    <w:rsid w:val="00B52865"/>
    <w:rsid w:val="00B529BE"/>
    <w:rsid w:val="00B542F5"/>
    <w:rsid w:val="00B55124"/>
    <w:rsid w:val="00B5553A"/>
    <w:rsid w:val="00B56640"/>
    <w:rsid w:val="00B56A48"/>
    <w:rsid w:val="00B57258"/>
    <w:rsid w:val="00B5764C"/>
    <w:rsid w:val="00B60336"/>
    <w:rsid w:val="00B62090"/>
    <w:rsid w:val="00B62856"/>
    <w:rsid w:val="00B62A34"/>
    <w:rsid w:val="00B63CB3"/>
    <w:rsid w:val="00B64FF0"/>
    <w:rsid w:val="00B65550"/>
    <w:rsid w:val="00B65A71"/>
    <w:rsid w:val="00B65E86"/>
    <w:rsid w:val="00B66E6E"/>
    <w:rsid w:val="00B66FCF"/>
    <w:rsid w:val="00B672D8"/>
    <w:rsid w:val="00B67C62"/>
    <w:rsid w:val="00B70CFC"/>
    <w:rsid w:val="00B72124"/>
    <w:rsid w:val="00B724AC"/>
    <w:rsid w:val="00B72636"/>
    <w:rsid w:val="00B726F7"/>
    <w:rsid w:val="00B74397"/>
    <w:rsid w:val="00B74516"/>
    <w:rsid w:val="00B74D45"/>
    <w:rsid w:val="00B74EE5"/>
    <w:rsid w:val="00B7537A"/>
    <w:rsid w:val="00B761AB"/>
    <w:rsid w:val="00B761EF"/>
    <w:rsid w:val="00B765B7"/>
    <w:rsid w:val="00B765D5"/>
    <w:rsid w:val="00B76A25"/>
    <w:rsid w:val="00B77DCE"/>
    <w:rsid w:val="00B8025B"/>
    <w:rsid w:val="00B82260"/>
    <w:rsid w:val="00B83A9D"/>
    <w:rsid w:val="00B83C92"/>
    <w:rsid w:val="00B83D18"/>
    <w:rsid w:val="00B83FA8"/>
    <w:rsid w:val="00B842D7"/>
    <w:rsid w:val="00B85254"/>
    <w:rsid w:val="00B8765A"/>
    <w:rsid w:val="00B87D47"/>
    <w:rsid w:val="00B90EDF"/>
    <w:rsid w:val="00B91106"/>
    <w:rsid w:val="00B93486"/>
    <w:rsid w:val="00B94540"/>
    <w:rsid w:val="00B948A2"/>
    <w:rsid w:val="00B94A86"/>
    <w:rsid w:val="00B961E3"/>
    <w:rsid w:val="00B962ED"/>
    <w:rsid w:val="00B96864"/>
    <w:rsid w:val="00B969EB"/>
    <w:rsid w:val="00B96D67"/>
    <w:rsid w:val="00B97B79"/>
    <w:rsid w:val="00B97E9F"/>
    <w:rsid w:val="00BA079E"/>
    <w:rsid w:val="00BA0A6B"/>
    <w:rsid w:val="00BA0CFF"/>
    <w:rsid w:val="00BA2348"/>
    <w:rsid w:val="00BA25BB"/>
    <w:rsid w:val="00BA2DD7"/>
    <w:rsid w:val="00BA35F3"/>
    <w:rsid w:val="00BA3671"/>
    <w:rsid w:val="00BA507A"/>
    <w:rsid w:val="00BA530F"/>
    <w:rsid w:val="00BA6EA1"/>
    <w:rsid w:val="00BA7424"/>
    <w:rsid w:val="00BA7E86"/>
    <w:rsid w:val="00BA7EF7"/>
    <w:rsid w:val="00BB0CB0"/>
    <w:rsid w:val="00BB14C6"/>
    <w:rsid w:val="00BB1772"/>
    <w:rsid w:val="00BB19CD"/>
    <w:rsid w:val="00BB29B5"/>
    <w:rsid w:val="00BB4089"/>
    <w:rsid w:val="00BB4795"/>
    <w:rsid w:val="00BB4BE5"/>
    <w:rsid w:val="00BB5E8C"/>
    <w:rsid w:val="00BB633B"/>
    <w:rsid w:val="00BB6BCF"/>
    <w:rsid w:val="00BB6D4B"/>
    <w:rsid w:val="00BC0047"/>
    <w:rsid w:val="00BC030C"/>
    <w:rsid w:val="00BC179B"/>
    <w:rsid w:val="00BC343C"/>
    <w:rsid w:val="00BC3B97"/>
    <w:rsid w:val="00BC47A9"/>
    <w:rsid w:val="00BC4889"/>
    <w:rsid w:val="00BC4909"/>
    <w:rsid w:val="00BC536D"/>
    <w:rsid w:val="00BC64A4"/>
    <w:rsid w:val="00BC667B"/>
    <w:rsid w:val="00BC70AD"/>
    <w:rsid w:val="00BC7E74"/>
    <w:rsid w:val="00BD1197"/>
    <w:rsid w:val="00BD239B"/>
    <w:rsid w:val="00BD2870"/>
    <w:rsid w:val="00BD310F"/>
    <w:rsid w:val="00BD524F"/>
    <w:rsid w:val="00BD52BD"/>
    <w:rsid w:val="00BD56A4"/>
    <w:rsid w:val="00BD66B7"/>
    <w:rsid w:val="00BD6732"/>
    <w:rsid w:val="00BD6C58"/>
    <w:rsid w:val="00BD7CAB"/>
    <w:rsid w:val="00BE0FCD"/>
    <w:rsid w:val="00BE167D"/>
    <w:rsid w:val="00BE1B35"/>
    <w:rsid w:val="00BE273D"/>
    <w:rsid w:val="00BE32CC"/>
    <w:rsid w:val="00BE3814"/>
    <w:rsid w:val="00BE438A"/>
    <w:rsid w:val="00BE4D06"/>
    <w:rsid w:val="00BE5E38"/>
    <w:rsid w:val="00BE5E60"/>
    <w:rsid w:val="00BE6E8D"/>
    <w:rsid w:val="00BE78B1"/>
    <w:rsid w:val="00BE7BEF"/>
    <w:rsid w:val="00BF0103"/>
    <w:rsid w:val="00BF2099"/>
    <w:rsid w:val="00BF2747"/>
    <w:rsid w:val="00BF2BC9"/>
    <w:rsid w:val="00BF37D7"/>
    <w:rsid w:val="00BF3F8F"/>
    <w:rsid w:val="00BF4BDD"/>
    <w:rsid w:val="00BF5B40"/>
    <w:rsid w:val="00BF64D8"/>
    <w:rsid w:val="00BF6560"/>
    <w:rsid w:val="00BF729A"/>
    <w:rsid w:val="00BF7A2B"/>
    <w:rsid w:val="00C000E9"/>
    <w:rsid w:val="00C01768"/>
    <w:rsid w:val="00C019DE"/>
    <w:rsid w:val="00C02283"/>
    <w:rsid w:val="00C02578"/>
    <w:rsid w:val="00C02591"/>
    <w:rsid w:val="00C025F9"/>
    <w:rsid w:val="00C02C14"/>
    <w:rsid w:val="00C03582"/>
    <w:rsid w:val="00C046A9"/>
    <w:rsid w:val="00C048B5"/>
    <w:rsid w:val="00C04BA0"/>
    <w:rsid w:val="00C0609F"/>
    <w:rsid w:val="00C06886"/>
    <w:rsid w:val="00C070C2"/>
    <w:rsid w:val="00C07F08"/>
    <w:rsid w:val="00C07F43"/>
    <w:rsid w:val="00C12407"/>
    <w:rsid w:val="00C12C25"/>
    <w:rsid w:val="00C1489A"/>
    <w:rsid w:val="00C15E33"/>
    <w:rsid w:val="00C16755"/>
    <w:rsid w:val="00C169F5"/>
    <w:rsid w:val="00C16A79"/>
    <w:rsid w:val="00C17C2F"/>
    <w:rsid w:val="00C22A39"/>
    <w:rsid w:val="00C23AE5"/>
    <w:rsid w:val="00C246B7"/>
    <w:rsid w:val="00C24A88"/>
    <w:rsid w:val="00C25F6F"/>
    <w:rsid w:val="00C27160"/>
    <w:rsid w:val="00C3003F"/>
    <w:rsid w:val="00C30454"/>
    <w:rsid w:val="00C3197D"/>
    <w:rsid w:val="00C31D19"/>
    <w:rsid w:val="00C32493"/>
    <w:rsid w:val="00C33CED"/>
    <w:rsid w:val="00C34169"/>
    <w:rsid w:val="00C34288"/>
    <w:rsid w:val="00C344C5"/>
    <w:rsid w:val="00C3573D"/>
    <w:rsid w:val="00C35740"/>
    <w:rsid w:val="00C357E4"/>
    <w:rsid w:val="00C3656B"/>
    <w:rsid w:val="00C368FA"/>
    <w:rsid w:val="00C36D1D"/>
    <w:rsid w:val="00C36E97"/>
    <w:rsid w:val="00C3716D"/>
    <w:rsid w:val="00C425EA"/>
    <w:rsid w:val="00C42CC8"/>
    <w:rsid w:val="00C42D38"/>
    <w:rsid w:val="00C434BE"/>
    <w:rsid w:val="00C436BD"/>
    <w:rsid w:val="00C44933"/>
    <w:rsid w:val="00C44A18"/>
    <w:rsid w:val="00C44CF9"/>
    <w:rsid w:val="00C46458"/>
    <w:rsid w:val="00C46814"/>
    <w:rsid w:val="00C46CF5"/>
    <w:rsid w:val="00C47AF9"/>
    <w:rsid w:val="00C47B2F"/>
    <w:rsid w:val="00C5053A"/>
    <w:rsid w:val="00C506D1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4814"/>
    <w:rsid w:val="00C553B7"/>
    <w:rsid w:val="00C5555A"/>
    <w:rsid w:val="00C560BA"/>
    <w:rsid w:val="00C57B52"/>
    <w:rsid w:val="00C6145B"/>
    <w:rsid w:val="00C616DA"/>
    <w:rsid w:val="00C62733"/>
    <w:rsid w:val="00C628C8"/>
    <w:rsid w:val="00C62AD5"/>
    <w:rsid w:val="00C62EDC"/>
    <w:rsid w:val="00C6392C"/>
    <w:rsid w:val="00C63DF9"/>
    <w:rsid w:val="00C64294"/>
    <w:rsid w:val="00C64D95"/>
    <w:rsid w:val="00C64F07"/>
    <w:rsid w:val="00C65406"/>
    <w:rsid w:val="00C6596A"/>
    <w:rsid w:val="00C67896"/>
    <w:rsid w:val="00C67A5E"/>
    <w:rsid w:val="00C712BA"/>
    <w:rsid w:val="00C71B25"/>
    <w:rsid w:val="00C7301E"/>
    <w:rsid w:val="00C739AB"/>
    <w:rsid w:val="00C73A11"/>
    <w:rsid w:val="00C74C4B"/>
    <w:rsid w:val="00C751CA"/>
    <w:rsid w:val="00C75837"/>
    <w:rsid w:val="00C75A10"/>
    <w:rsid w:val="00C75F56"/>
    <w:rsid w:val="00C76549"/>
    <w:rsid w:val="00C76DA6"/>
    <w:rsid w:val="00C7778B"/>
    <w:rsid w:val="00C77833"/>
    <w:rsid w:val="00C80046"/>
    <w:rsid w:val="00C813B9"/>
    <w:rsid w:val="00C81F5C"/>
    <w:rsid w:val="00C82158"/>
    <w:rsid w:val="00C82D83"/>
    <w:rsid w:val="00C83C6B"/>
    <w:rsid w:val="00C859D3"/>
    <w:rsid w:val="00C86034"/>
    <w:rsid w:val="00C86524"/>
    <w:rsid w:val="00C90402"/>
    <w:rsid w:val="00C91524"/>
    <w:rsid w:val="00C935CC"/>
    <w:rsid w:val="00C93984"/>
    <w:rsid w:val="00C93E1A"/>
    <w:rsid w:val="00C93F65"/>
    <w:rsid w:val="00C94D49"/>
    <w:rsid w:val="00C94E97"/>
    <w:rsid w:val="00C95655"/>
    <w:rsid w:val="00C9575A"/>
    <w:rsid w:val="00C95EB3"/>
    <w:rsid w:val="00C966D7"/>
    <w:rsid w:val="00C97788"/>
    <w:rsid w:val="00C97F41"/>
    <w:rsid w:val="00CA11B1"/>
    <w:rsid w:val="00CA2D2F"/>
    <w:rsid w:val="00CA311B"/>
    <w:rsid w:val="00CA323F"/>
    <w:rsid w:val="00CA3C47"/>
    <w:rsid w:val="00CA3DB7"/>
    <w:rsid w:val="00CA50A4"/>
    <w:rsid w:val="00CA5DD9"/>
    <w:rsid w:val="00CB0D4C"/>
    <w:rsid w:val="00CB11B9"/>
    <w:rsid w:val="00CB1B03"/>
    <w:rsid w:val="00CB2A7D"/>
    <w:rsid w:val="00CB37F5"/>
    <w:rsid w:val="00CB45D6"/>
    <w:rsid w:val="00CB5887"/>
    <w:rsid w:val="00CB7333"/>
    <w:rsid w:val="00CC0CC5"/>
    <w:rsid w:val="00CC1E3F"/>
    <w:rsid w:val="00CC2A90"/>
    <w:rsid w:val="00CC3120"/>
    <w:rsid w:val="00CC333B"/>
    <w:rsid w:val="00CC38E4"/>
    <w:rsid w:val="00CC3A2E"/>
    <w:rsid w:val="00CC438B"/>
    <w:rsid w:val="00CC442E"/>
    <w:rsid w:val="00CC5553"/>
    <w:rsid w:val="00CC5BEE"/>
    <w:rsid w:val="00CD0488"/>
    <w:rsid w:val="00CD0659"/>
    <w:rsid w:val="00CD09CE"/>
    <w:rsid w:val="00CD1482"/>
    <w:rsid w:val="00CD1C0C"/>
    <w:rsid w:val="00CD30C2"/>
    <w:rsid w:val="00CD31BE"/>
    <w:rsid w:val="00CD3648"/>
    <w:rsid w:val="00CD447B"/>
    <w:rsid w:val="00CD677F"/>
    <w:rsid w:val="00CD7161"/>
    <w:rsid w:val="00CD7822"/>
    <w:rsid w:val="00CE0152"/>
    <w:rsid w:val="00CE0993"/>
    <w:rsid w:val="00CE1024"/>
    <w:rsid w:val="00CE2F47"/>
    <w:rsid w:val="00CE32F0"/>
    <w:rsid w:val="00CE3472"/>
    <w:rsid w:val="00CE396A"/>
    <w:rsid w:val="00CE3F9D"/>
    <w:rsid w:val="00CE4322"/>
    <w:rsid w:val="00CE4608"/>
    <w:rsid w:val="00CE52B3"/>
    <w:rsid w:val="00CE5AE0"/>
    <w:rsid w:val="00CE6A17"/>
    <w:rsid w:val="00CE6A78"/>
    <w:rsid w:val="00CE70BE"/>
    <w:rsid w:val="00CF02CE"/>
    <w:rsid w:val="00CF06EC"/>
    <w:rsid w:val="00CF1189"/>
    <w:rsid w:val="00CF29B9"/>
    <w:rsid w:val="00CF2B1A"/>
    <w:rsid w:val="00CF2D57"/>
    <w:rsid w:val="00CF2F1D"/>
    <w:rsid w:val="00CF35C8"/>
    <w:rsid w:val="00CF3DD3"/>
    <w:rsid w:val="00CF43F1"/>
    <w:rsid w:val="00CF5A8F"/>
    <w:rsid w:val="00CF5A90"/>
    <w:rsid w:val="00CF6E46"/>
    <w:rsid w:val="00CF7322"/>
    <w:rsid w:val="00D005D6"/>
    <w:rsid w:val="00D00D23"/>
    <w:rsid w:val="00D01644"/>
    <w:rsid w:val="00D016B4"/>
    <w:rsid w:val="00D0248D"/>
    <w:rsid w:val="00D04396"/>
    <w:rsid w:val="00D047F6"/>
    <w:rsid w:val="00D049F3"/>
    <w:rsid w:val="00D04CB1"/>
    <w:rsid w:val="00D05760"/>
    <w:rsid w:val="00D05C9A"/>
    <w:rsid w:val="00D060CD"/>
    <w:rsid w:val="00D062FE"/>
    <w:rsid w:val="00D063C8"/>
    <w:rsid w:val="00D06417"/>
    <w:rsid w:val="00D06D97"/>
    <w:rsid w:val="00D07025"/>
    <w:rsid w:val="00D07C45"/>
    <w:rsid w:val="00D07DCD"/>
    <w:rsid w:val="00D11186"/>
    <w:rsid w:val="00D13099"/>
    <w:rsid w:val="00D13B8A"/>
    <w:rsid w:val="00D14423"/>
    <w:rsid w:val="00D14C0C"/>
    <w:rsid w:val="00D14F8B"/>
    <w:rsid w:val="00D16026"/>
    <w:rsid w:val="00D1631B"/>
    <w:rsid w:val="00D1679D"/>
    <w:rsid w:val="00D16CD0"/>
    <w:rsid w:val="00D17762"/>
    <w:rsid w:val="00D2016D"/>
    <w:rsid w:val="00D202AD"/>
    <w:rsid w:val="00D20635"/>
    <w:rsid w:val="00D20814"/>
    <w:rsid w:val="00D21356"/>
    <w:rsid w:val="00D21C26"/>
    <w:rsid w:val="00D22591"/>
    <w:rsid w:val="00D228CE"/>
    <w:rsid w:val="00D2321B"/>
    <w:rsid w:val="00D2322B"/>
    <w:rsid w:val="00D23BA6"/>
    <w:rsid w:val="00D2521F"/>
    <w:rsid w:val="00D25C5F"/>
    <w:rsid w:val="00D26967"/>
    <w:rsid w:val="00D26E2E"/>
    <w:rsid w:val="00D27579"/>
    <w:rsid w:val="00D27809"/>
    <w:rsid w:val="00D27F1D"/>
    <w:rsid w:val="00D30366"/>
    <w:rsid w:val="00D30BE4"/>
    <w:rsid w:val="00D31179"/>
    <w:rsid w:val="00D316CA"/>
    <w:rsid w:val="00D31C1D"/>
    <w:rsid w:val="00D31F07"/>
    <w:rsid w:val="00D31FA2"/>
    <w:rsid w:val="00D323DF"/>
    <w:rsid w:val="00D3243C"/>
    <w:rsid w:val="00D32A50"/>
    <w:rsid w:val="00D32D70"/>
    <w:rsid w:val="00D33D97"/>
    <w:rsid w:val="00D34997"/>
    <w:rsid w:val="00D34B5F"/>
    <w:rsid w:val="00D35180"/>
    <w:rsid w:val="00D361E6"/>
    <w:rsid w:val="00D365FE"/>
    <w:rsid w:val="00D36915"/>
    <w:rsid w:val="00D3726F"/>
    <w:rsid w:val="00D409BB"/>
    <w:rsid w:val="00D410BC"/>
    <w:rsid w:val="00D410F9"/>
    <w:rsid w:val="00D41EAF"/>
    <w:rsid w:val="00D43E3C"/>
    <w:rsid w:val="00D441A7"/>
    <w:rsid w:val="00D44443"/>
    <w:rsid w:val="00D44BC7"/>
    <w:rsid w:val="00D44CB1"/>
    <w:rsid w:val="00D44F66"/>
    <w:rsid w:val="00D46111"/>
    <w:rsid w:val="00D46243"/>
    <w:rsid w:val="00D463A9"/>
    <w:rsid w:val="00D46F14"/>
    <w:rsid w:val="00D471DC"/>
    <w:rsid w:val="00D47357"/>
    <w:rsid w:val="00D512E9"/>
    <w:rsid w:val="00D513BF"/>
    <w:rsid w:val="00D5229D"/>
    <w:rsid w:val="00D52D33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372E"/>
    <w:rsid w:val="00D63B0F"/>
    <w:rsid w:val="00D63B3B"/>
    <w:rsid w:val="00D63EAD"/>
    <w:rsid w:val="00D65B3D"/>
    <w:rsid w:val="00D66DF7"/>
    <w:rsid w:val="00D70053"/>
    <w:rsid w:val="00D7021D"/>
    <w:rsid w:val="00D7066C"/>
    <w:rsid w:val="00D70BDE"/>
    <w:rsid w:val="00D72508"/>
    <w:rsid w:val="00D728FF"/>
    <w:rsid w:val="00D73F4F"/>
    <w:rsid w:val="00D74A5D"/>
    <w:rsid w:val="00D74F0D"/>
    <w:rsid w:val="00D754B6"/>
    <w:rsid w:val="00D76401"/>
    <w:rsid w:val="00D77099"/>
    <w:rsid w:val="00D7748C"/>
    <w:rsid w:val="00D77D00"/>
    <w:rsid w:val="00D80222"/>
    <w:rsid w:val="00D80C8B"/>
    <w:rsid w:val="00D80E5C"/>
    <w:rsid w:val="00D811BE"/>
    <w:rsid w:val="00D815DD"/>
    <w:rsid w:val="00D839AD"/>
    <w:rsid w:val="00D83A0A"/>
    <w:rsid w:val="00D843DC"/>
    <w:rsid w:val="00D8448C"/>
    <w:rsid w:val="00D8522E"/>
    <w:rsid w:val="00D858D5"/>
    <w:rsid w:val="00D86222"/>
    <w:rsid w:val="00D863E1"/>
    <w:rsid w:val="00D86BCF"/>
    <w:rsid w:val="00D87178"/>
    <w:rsid w:val="00D87642"/>
    <w:rsid w:val="00D91776"/>
    <w:rsid w:val="00D918E3"/>
    <w:rsid w:val="00D91C6B"/>
    <w:rsid w:val="00D9230E"/>
    <w:rsid w:val="00D927B8"/>
    <w:rsid w:val="00D92BA4"/>
    <w:rsid w:val="00D93A7F"/>
    <w:rsid w:val="00D93E52"/>
    <w:rsid w:val="00D94C62"/>
    <w:rsid w:val="00D951A5"/>
    <w:rsid w:val="00D96718"/>
    <w:rsid w:val="00D97B6C"/>
    <w:rsid w:val="00D97F15"/>
    <w:rsid w:val="00DA0E77"/>
    <w:rsid w:val="00DA0EFF"/>
    <w:rsid w:val="00DA117B"/>
    <w:rsid w:val="00DA1BD2"/>
    <w:rsid w:val="00DA2573"/>
    <w:rsid w:val="00DA2B98"/>
    <w:rsid w:val="00DA2D09"/>
    <w:rsid w:val="00DA38DD"/>
    <w:rsid w:val="00DA47B6"/>
    <w:rsid w:val="00DA5BEE"/>
    <w:rsid w:val="00DA730C"/>
    <w:rsid w:val="00DA7354"/>
    <w:rsid w:val="00DA76A5"/>
    <w:rsid w:val="00DB037C"/>
    <w:rsid w:val="00DB27C9"/>
    <w:rsid w:val="00DB3588"/>
    <w:rsid w:val="00DB3AA8"/>
    <w:rsid w:val="00DB3E29"/>
    <w:rsid w:val="00DB44EE"/>
    <w:rsid w:val="00DB4CC1"/>
    <w:rsid w:val="00DB5B81"/>
    <w:rsid w:val="00DB68EF"/>
    <w:rsid w:val="00DB74E0"/>
    <w:rsid w:val="00DC1F50"/>
    <w:rsid w:val="00DC23EC"/>
    <w:rsid w:val="00DC25D8"/>
    <w:rsid w:val="00DC2898"/>
    <w:rsid w:val="00DC2B5D"/>
    <w:rsid w:val="00DC305C"/>
    <w:rsid w:val="00DC35AA"/>
    <w:rsid w:val="00DC35E4"/>
    <w:rsid w:val="00DC410F"/>
    <w:rsid w:val="00DC45E5"/>
    <w:rsid w:val="00DC4657"/>
    <w:rsid w:val="00DC5E05"/>
    <w:rsid w:val="00DC5E2E"/>
    <w:rsid w:val="00DC6363"/>
    <w:rsid w:val="00DC6A5F"/>
    <w:rsid w:val="00DC73A8"/>
    <w:rsid w:val="00DC75FA"/>
    <w:rsid w:val="00DC7CAE"/>
    <w:rsid w:val="00DD06FA"/>
    <w:rsid w:val="00DD1671"/>
    <w:rsid w:val="00DD2893"/>
    <w:rsid w:val="00DD3DCA"/>
    <w:rsid w:val="00DD4D54"/>
    <w:rsid w:val="00DD5A68"/>
    <w:rsid w:val="00DD672A"/>
    <w:rsid w:val="00DD68A6"/>
    <w:rsid w:val="00DD77C5"/>
    <w:rsid w:val="00DE079D"/>
    <w:rsid w:val="00DE0F39"/>
    <w:rsid w:val="00DE1731"/>
    <w:rsid w:val="00DE192A"/>
    <w:rsid w:val="00DE1AC0"/>
    <w:rsid w:val="00DE21D2"/>
    <w:rsid w:val="00DE2B74"/>
    <w:rsid w:val="00DE393A"/>
    <w:rsid w:val="00DE3A9A"/>
    <w:rsid w:val="00DE43D0"/>
    <w:rsid w:val="00DE465A"/>
    <w:rsid w:val="00DE55D7"/>
    <w:rsid w:val="00DE5634"/>
    <w:rsid w:val="00DE5FB0"/>
    <w:rsid w:val="00DE71FF"/>
    <w:rsid w:val="00DE7345"/>
    <w:rsid w:val="00DE7668"/>
    <w:rsid w:val="00DF2201"/>
    <w:rsid w:val="00DF22EA"/>
    <w:rsid w:val="00DF2545"/>
    <w:rsid w:val="00DF3081"/>
    <w:rsid w:val="00DF4BE1"/>
    <w:rsid w:val="00DF562B"/>
    <w:rsid w:val="00DF571C"/>
    <w:rsid w:val="00DF5837"/>
    <w:rsid w:val="00DF7789"/>
    <w:rsid w:val="00DF78A2"/>
    <w:rsid w:val="00DF7AEB"/>
    <w:rsid w:val="00E0034C"/>
    <w:rsid w:val="00E00568"/>
    <w:rsid w:val="00E00D2B"/>
    <w:rsid w:val="00E01289"/>
    <w:rsid w:val="00E01472"/>
    <w:rsid w:val="00E01BB1"/>
    <w:rsid w:val="00E04983"/>
    <w:rsid w:val="00E0537C"/>
    <w:rsid w:val="00E060C9"/>
    <w:rsid w:val="00E06452"/>
    <w:rsid w:val="00E077CB"/>
    <w:rsid w:val="00E079B1"/>
    <w:rsid w:val="00E07E6A"/>
    <w:rsid w:val="00E101E8"/>
    <w:rsid w:val="00E10FEE"/>
    <w:rsid w:val="00E124C5"/>
    <w:rsid w:val="00E12C5B"/>
    <w:rsid w:val="00E12DB2"/>
    <w:rsid w:val="00E13CD2"/>
    <w:rsid w:val="00E1422D"/>
    <w:rsid w:val="00E14A69"/>
    <w:rsid w:val="00E14F40"/>
    <w:rsid w:val="00E16F0B"/>
    <w:rsid w:val="00E16F58"/>
    <w:rsid w:val="00E17574"/>
    <w:rsid w:val="00E17E34"/>
    <w:rsid w:val="00E2012E"/>
    <w:rsid w:val="00E21851"/>
    <w:rsid w:val="00E21918"/>
    <w:rsid w:val="00E21DA7"/>
    <w:rsid w:val="00E24263"/>
    <w:rsid w:val="00E24808"/>
    <w:rsid w:val="00E24A7B"/>
    <w:rsid w:val="00E257E2"/>
    <w:rsid w:val="00E264FA"/>
    <w:rsid w:val="00E27FDE"/>
    <w:rsid w:val="00E30CB4"/>
    <w:rsid w:val="00E30DE5"/>
    <w:rsid w:val="00E34F15"/>
    <w:rsid w:val="00E351B3"/>
    <w:rsid w:val="00E35641"/>
    <w:rsid w:val="00E35D97"/>
    <w:rsid w:val="00E37961"/>
    <w:rsid w:val="00E40978"/>
    <w:rsid w:val="00E40EB9"/>
    <w:rsid w:val="00E416F6"/>
    <w:rsid w:val="00E425CA"/>
    <w:rsid w:val="00E42FE0"/>
    <w:rsid w:val="00E43C6E"/>
    <w:rsid w:val="00E44933"/>
    <w:rsid w:val="00E44C84"/>
    <w:rsid w:val="00E45245"/>
    <w:rsid w:val="00E45770"/>
    <w:rsid w:val="00E4624D"/>
    <w:rsid w:val="00E4646D"/>
    <w:rsid w:val="00E46D15"/>
    <w:rsid w:val="00E474F2"/>
    <w:rsid w:val="00E477E7"/>
    <w:rsid w:val="00E501C8"/>
    <w:rsid w:val="00E505A6"/>
    <w:rsid w:val="00E50DC4"/>
    <w:rsid w:val="00E51DD2"/>
    <w:rsid w:val="00E52548"/>
    <w:rsid w:val="00E525F9"/>
    <w:rsid w:val="00E527BE"/>
    <w:rsid w:val="00E52EFB"/>
    <w:rsid w:val="00E5335E"/>
    <w:rsid w:val="00E5352C"/>
    <w:rsid w:val="00E53580"/>
    <w:rsid w:val="00E53914"/>
    <w:rsid w:val="00E53D5E"/>
    <w:rsid w:val="00E54731"/>
    <w:rsid w:val="00E5530F"/>
    <w:rsid w:val="00E5571C"/>
    <w:rsid w:val="00E5664F"/>
    <w:rsid w:val="00E56720"/>
    <w:rsid w:val="00E5684D"/>
    <w:rsid w:val="00E56DF1"/>
    <w:rsid w:val="00E56E77"/>
    <w:rsid w:val="00E57AEB"/>
    <w:rsid w:val="00E61883"/>
    <w:rsid w:val="00E61E04"/>
    <w:rsid w:val="00E621F1"/>
    <w:rsid w:val="00E62EE6"/>
    <w:rsid w:val="00E634C8"/>
    <w:rsid w:val="00E635B9"/>
    <w:rsid w:val="00E63820"/>
    <w:rsid w:val="00E651A6"/>
    <w:rsid w:val="00E664A9"/>
    <w:rsid w:val="00E67509"/>
    <w:rsid w:val="00E67621"/>
    <w:rsid w:val="00E6796C"/>
    <w:rsid w:val="00E67AA7"/>
    <w:rsid w:val="00E702FD"/>
    <w:rsid w:val="00E7046A"/>
    <w:rsid w:val="00E70652"/>
    <w:rsid w:val="00E70B14"/>
    <w:rsid w:val="00E70D2D"/>
    <w:rsid w:val="00E7213C"/>
    <w:rsid w:val="00E7238D"/>
    <w:rsid w:val="00E731EF"/>
    <w:rsid w:val="00E73204"/>
    <w:rsid w:val="00E7574A"/>
    <w:rsid w:val="00E76A95"/>
    <w:rsid w:val="00E7793A"/>
    <w:rsid w:val="00E77BAE"/>
    <w:rsid w:val="00E807C0"/>
    <w:rsid w:val="00E8109C"/>
    <w:rsid w:val="00E81AE2"/>
    <w:rsid w:val="00E81CFD"/>
    <w:rsid w:val="00E82ECC"/>
    <w:rsid w:val="00E83179"/>
    <w:rsid w:val="00E83768"/>
    <w:rsid w:val="00E83BFF"/>
    <w:rsid w:val="00E84C22"/>
    <w:rsid w:val="00E85A6E"/>
    <w:rsid w:val="00E86925"/>
    <w:rsid w:val="00E8777B"/>
    <w:rsid w:val="00E877CD"/>
    <w:rsid w:val="00E908C3"/>
    <w:rsid w:val="00E91104"/>
    <w:rsid w:val="00E91316"/>
    <w:rsid w:val="00E92C6E"/>
    <w:rsid w:val="00E92EB5"/>
    <w:rsid w:val="00E9337E"/>
    <w:rsid w:val="00E934CD"/>
    <w:rsid w:val="00E935CC"/>
    <w:rsid w:val="00E93E80"/>
    <w:rsid w:val="00E9449E"/>
    <w:rsid w:val="00E944BA"/>
    <w:rsid w:val="00E9489E"/>
    <w:rsid w:val="00E95002"/>
    <w:rsid w:val="00E97A85"/>
    <w:rsid w:val="00E97EC5"/>
    <w:rsid w:val="00EA00D9"/>
    <w:rsid w:val="00EA1258"/>
    <w:rsid w:val="00EA1598"/>
    <w:rsid w:val="00EA1981"/>
    <w:rsid w:val="00EA445C"/>
    <w:rsid w:val="00EA458C"/>
    <w:rsid w:val="00EA4615"/>
    <w:rsid w:val="00EA4621"/>
    <w:rsid w:val="00EA5516"/>
    <w:rsid w:val="00EA5552"/>
    <w:rsid w:val="00EA5B77"/>
    <w:rsid w:val="00EA66D6"/>
    <w:rsid w:val="00EB1FDA"/>
    <w:rsid w:val="00EB21DD"/>
    <w:rsid w:val="00EB3698"/>
    <w:rsid w:val="00EB4B69"/>
    <w:rsid w:val="00EB56D5"/>
    <w:rsid w:val="00EB58CF"/>
    <w:rsid w:val="00EB5D12"/>
    <w:rsid w:val="00EB6160"/>
    <w:rsid w:val="00EB6388"/>
    <w:rsid w:val="00EB64C3"/>
    <w:rsid w:val="00EB756C"/>
    <w:rsid w:val="00EB76B1"/>
    <w:rsid w:val="00EB7E96"/>
    <w:rsid w:val="00EC1EE8"/>
    <w:rsid w:val="00EC1F1E"/>
    <w:rsid w:val="00EC2E02"/>
    <w:rsid w:val="00EC2F79"/>
    <w:rsid w:val="00EC32A3"/>
    <w:rsid w:val="00EC33F3"/>
    <w:rsid w:val="00EC341B"/>
    <w:rsid w:val="00EC3682"/>
    <w:rsid w:val="00EC3A98"/>
    <w:rsid w:val="00EC3C02"/>
    <w:rsid w:val="00EC4A1B"/>
    <w:rsid w:val="00EC4D27"/>
    <w:rsid w:val="00EC5AAD"/>
    <w:rsid w:val="00EC60EF"/>
    <w:rsid w:val="00EC6493"/>
    <w:rsid w:val="00EC75FD"/>
    <w:rsid w:val="00EC790C"/>
    <w:rsid w:val="00EC7D1E"/>
    <w:rsid w:val="00ED0E51"/>
    <w:rsid w:val="00ED17AC"/>
    <w:rsid w:val="00ED1865"/>
    <w:rsid w:val="00ED1EB5"/>
    <w:rsid w:val="00ED2A0A"/>
    <w:rsid w:val="00ED2C8A"/>
    <w:rsid w:val="00ED3521"/>
    <w:rsid w:val="00ED3A3F"/>
    <w:rsid w:val="00ED3F08"/>
    <w:rsid w:val="00ED4659"/>
    <w:rsid w:val="00ED6F7C"/>
    <w:rsid w:val="00EE0079"/>
    <w:rsid w:val="00EE1585"/>
    <w:rsid w:val="00EE1ED9"/>
    <w:rsid w:val="00EE2BCD"/>
    <w:rsid w:val="00EE2E6C"/>
    <w:rsid w:val="00EE3323"/>
    <w:rsid w:val="00EE372B"/>
    <w:rsid w:val="00EE3854"/>
    <w:rsid w:val="00EE4391"/>
    <w:rsid w:val="00EE6E07"/>
    <w:rsid w:val="00EE6E1A"/>
    <w:rsid w:val="00EF0045"/>
    <w:rsid w:val="00EF0A7B"/>
    <w:rsid w:val="00EF1C69"/>
    <w:rsid w:val="00EF22EC"/>
    <w:rsid w:val="00EF23A9"/>
    <w:rsid w:val="00EF281E"/>
    <w:rsid w:val="00EF3E84"/>
    <w:rsid w:val="00EF44F0"/>
    <w:rsid w:val="00EF4D2C"/>
    <w:rsid w:val="00EF4D9D"/>
    <w:rsid w:val="00EF4E4B"/>
    <w:rsid w:val="00EF4F4A"/>
    <w:rsid w:val="00EF586E"/>
    <w:rsid w:val="00EF6432"/>
    <w:rsid w:val="00EF6ACB"/>
    <w:rsid w:val="00EF72DA"/>
    <w:rsid w:val="00EF79FC"/>
    <w:rsid w:val="00EF7E25"/>
    <w:rsid w:val="00F01B70"/>
    <w:rsid w:val="00F0210C"/>
    <w:rsid w:val="00F02C89"/>
    <w:rsid w:val="00F03389"/>
    <w:rsid w:val="00F03AD7"/>
    <w:rsid w:val="00F03BC6"/>
    <w:rsid w:val="00F04EF9"/>
    <w:rsid w:val="00F04F98"/>
    <w:rsid w:val="00F0586B"/>
    <w:rsid w:val="00F0761B"/>
    <w:rsid w:val="00F077CB"/>
    <w:rsid w:val="00F10172"/>
    <w:rsid w:val="00F10B05"/>
    <w:rsid w:val="00F10BB4"/>
    <w:rsid w:val="00F10CCF"/>
    <w:rsid w:val="00F10FB5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64"/>
    <w:rsid w:val="00F153B6"/>
    <w:rsid w:val="00F15F6C"/>
    <w:rsid w:val="00F1768A"/>
    <w:rsid w:val="00F177BD"/>
    <w:rsid w:val="00F20644"/>
    <w:rsid w:val="00F20E64"/>
    <w:rsid w:val="00F22A2E"/>
    <w:rsid w:val="00F22F07"/>
    <w:rsid w:val="00F24C0D"/>
    <w:rsid w:val="00F252F4"/>
    <w:rsid w:val="00F254C9"/>
    <w:rsid w:val="00F267FE"/>
    <w:rsid w:val="00F269B3"/>
    <w:rsid w:val="00F27B70"/>
    <w:rsid w:val="00F307FA"/>
    <w:rsid w:val="00F30FB7"/>
    <w:rsid w:val="00F313C9"/>
    <w:rsid w:val="00F31FA8"/>
    <w:rsid w:val="00F34154"/>
    <w:rsid w:val="00F3497F"/>
    <w:rsid w:val="00F36077"/>
    <w:rsid w:val="00F363C2"/>
    <w:rsid w:val="00F3645B"/>
    <w:rsid w:val="00F36704"/>
    <w:rsid w:val="00F369F5"/>
    <w:rsid w:val="00F40429"/>
    <w:rsid w:val="00F40D5F"/>
    <w:rsid w:val="00F41F10"/>
    <w:rsid w:val="00F4273E"/>
    <w:rsid w:val="00F42E3C"/>
    <w:rsid w:val="00F433A5"/>
    <w:rsid w:val="00F435CE"/>
    <w:rsid w:val="00F44428"/>
    <w:rsid w:val="00F44703"/>
    <w:rsid w:val="00F44D8B"/>
    <w:rsid w:val="00F452B0"/>
    <w:rsid w:val="00F45B16"/>
    <w:rsid w:val="00F4726F"/>
    <w:rsid w:val="00F50892"/>
    <w:rsid w:val="00F509D9"/>
    <w:rsid w:val="00F516D6"/>
    <w:rsid w:val="00F51C37"/>
    <w:rsid w:val="00F531BE"/>
    <w:rsid w:val="00F53274"/>
    <w:rsid w:val="00F538A1"/>
    <w:rsid w:val="00F54459"/>
    <w:rsid w:val="00F54A9A"/>
    <w:rsid w:val="00F54DD4"/>
    <w:rsid w:val="00F55519"/>
    <w:rsid w:val="00F5587B"/>
    <w:rsid w:val="00F55A16"/>
    <w:rsid w:val="00F5667F"/>
    <w:rsid w:val="00F57791"/>
    <w:rsid w:val="00F60A7C"/>
    <w:rsid w:val="00F624C2"/>
    <w:rsid w:val="00F62E3E"/>
    <w:rsid w:val="00F63353"/>
    <w:rsid w:val="00F65A51"/>
    <w:rsid w:val="00F713B3"/>
    <w:rsid w:val="00F71827"/>
    <w:rsid w:val="00F718E8"/>
    <w:rsid w:val="00F722E8"/>
    <w:rsid w:val="00F7239D"/>
    <w:rsid w:val="00F72E1F"/>
    <w:rsid w:val="00F737C9"/>
    <w:rsid w:val="00F74219"/>
    <w:rsid w:val="00F74326"/>
    <w:rsid w:val="00F743B8"/>
    <w:rsid w:val="00F75C6E"/>
    <w:rsid w:val="00F75CC5"/>
    <w:rsid w:val="00F75F24"/>
    <w:rsid w:val="00F761AF"/>
    <w:rsid w:val="00F76463"/>
    <w:rsid w:val="00F764C7"/>
    <w:rsid w:val="00F76E4B"/>
    <w:rsid w:val="00F773B1"/>
    <w:rsid w:val="00F77B90"/>
    <w:rsid w:val="00F80803"/>
    <w:rsid w:val="00F80B32"/>
    <w:rsid w:val="00F80EF5"/>
    <w:rsid w:val="00F80FA1"/>
    <w:rsid w:val="00F816D8"/>
    <w:rsid w:val="00F81C4B"/>
    <w:rsid w:val="00F82D13"/>
    <w:rsid w:val="00F83FC6"/>
    <w:rsid w:val="00F84226"/>
    <w:rsid w:val="00F84A63"/>
    <w:rsid w:val="00F8524C"/>
    <w:rsid w:val="00F85EE5"/>
    <w:rsid w:val="00F87668"/>
    <w:rsid w:val="00F87982"/>
    <w:rsid w:val="00F87FF9"/>
    <w:rsid w:val="00F9009F"/>
    <w:rsid w:val="00F90BB1"/>
    <w:rsid w:val="00F90E3B"/>
    <w:rsid w:val="00F93025"/>
    <w:rsid w:val="00F9522D"/>
    <w:rsid w:val="00F95263"/>
    <w:rsid w:val="00F9722B"/>
    <w:rsid w:val="00F97D43"/>
    <w:rsid w:val="00FA0001"/>
    <w:rsid w:val="00FA1BC3"/>
    <w:rsid w:val="00FA1E40"/>
    <w:rsid w:val="00FA1FEE"/>
    <w:rsid w:val="00FA202A"/>
    <w:rsid w:val="00FA4B2B"/>
    <w:rsid w:val="00FA506B"/>
    <w:rsid w:val="00FA5AE6"/>
    <w:rsid w:val="00FA7487"/>
    <w:rsid w:val="00FB071F"/>
    <w:rsid w:val="00FB08BE"/>
    <w:rsid w:val="00FB0D15"/>
    <w:rsid w:val="00FB1869"/>
    <w:rsid w:val="00FB2197"/>
    <w:rsid w:val="00FB2354"/>
    <w:rsid w:val="00FB241F"/>
    <w:rsid w:val="00FB26D0"/>
    <w:rsid w:val="00FB2CFB"/>
    <w:rsid w:val="00FB3A71"/>
    <w:rsid w:val="00FB46BF"/>
    <w:rsid w:val="00FB5153"/>
    <w:rsid w:val="00FB5414"/>
    <w:rsid w:val="00FB5898"/>
    <w:rsid w:val="00FB5D78"/>
    <w:rsid w:val="00FB6753"/>
    <w:rsid w:val="00FB7C5E"/>
    <w:rsid w:val="00FB7E19"/>
    <w:rsid w:val="00FC05C6"/>
    <w:rsid w:val="00FC197C"/>
    <w:rsid w:val="00FC1F4D"/>
    <w:rsid w:val="00FC3355"/>
    <w:rsid w:val="00FC37EE"/>
    <w:rsid w:val="00FC3E6B"/>
    <w:rsid w:val="00FC4B06"/>
    <w:rsid w:val="00FC4E3C"/>
    <w:rsid w:val="00FC511C"/>
    <w:rsid w:val="00FC519F"/>
    <w:rsid w:val="00FC598D"/>
    <w:rsid w:val="00FC5D76"/>
    <w:rsid w:val="00FC5E01"/>
    <w:rsid w:val="00FC6FE0"/>
    <w:rsid w:val="00FC72B4"/>
    <w:rsid w:val="00FD0B26"/>
    <w:rsid w:val="00FD10D1"/>
    <w:rsid w:val="00FD1593"/>
    <w:rsid w:val="00FD178C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54D4"/>
    <w:rsid w:val="00FD5B62"/>
    <w:rsid w:val="00FD6701"/>
    <w:rsid w:val="00FD6993"/>
    <w:rsid w:val="00FD6BAD"/>
    <w:rsid w:val="00FD6C0E"/>
    <w:rsid w:val="00FD6EC0"/>
    <w:rsid w:val="00FD7F0E"/>
    <w:rsid w:val="00FE04EC"/>
    <w:rsid w:val="00FE15A1"/>
    <w:rsid w:val="00FE1CDB"/>
    <w:rsid w:val="00FE2744"/>
    <w:rsid w:val="00FE2AE5"/>
    <w:rsid w:val="00FE2D55"/>
    <w:rsid w:val="00FE4C90"/>
    <w:rsid w:val="00FE4FB5"/>
    <w:rsid w:val="00FE50B4"/>
    <w:rsid w:val="00FE6403"/>
    <w:rsid w:val="00FE70C3"/>
    <w:rsid w:val="00FE7728"/>
    <w:rsid w:val="00FF0D4E"/>
    <w:rsid w:val="00FF1107"/>
    <w:rsid w:val="00FF1B03"/>
    <w:rsid w:val="00FF1DF4"/>
    <w:rsid w:val="00FF2612"/>
    <w:rsid w:val="00FF2C68"/>
    <w:rsid w:val="00FF3A63"/>
    <w:rsid w:val="00FF4A65"/>
    <w:rsid w:val="00FF5C9A"/>
    <w:rsid w:val="00FF7475"/>
    <w:rsid w:val="00FF7995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38A14"/>
  <w15:docId w15:val="{C6ABFA28-7703-4D3F-8E66-517B5897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22DF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szCs w:val="24"/>
      <w:lang w:val="en-US" w:eastAsia="en-US"/>
    </w:rPr>
  </w:style>
  <w:style w:type="paragraph" w:styleId="Heading1">
    <w:name w:val="heading 1"/>
    <w:basedOn w:val="Normal"/>
    <w:qFormat/>
    <w:rsid w:val="00D463A9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7ED2"/>
    <w:rPr>
      <w:rFonts w:cs="Times New Roman"/>
    </w:rPr>
  </w:style>
  <w:style w:type="character" w:styleId="Hyperlink">
    <w:name w:val="Hyperlink"/>
    <w:basedOn w:val="DefaultParagraphFont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basedOn w:val="DefaultParagraphFont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basedOn w:val="DefaultParagraphFont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  <w:style w:type="character" w:customStyle="1" w:styleId="Heading2Char">
    <w:name w:val="Heading 2 Char"/>
    <w:basedOn w:val="DefaultParagraphFont"/>
    <w:link w:val="Heading2"/>
    <w:uiPriority w:val="9"/>
    <w:rsid w:val="00497D9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character" w:customStyle="1" w:styleId="m825110277315502860s1">
    <w:name w:val="m_825110277315502860s1"/>
    <w:basedOn w:val="DefaultParagraphFont"/>
    <w:rsid w:val="00B765B7"/>
  </w:style>
  <w:style w:type="character" w:customStyle="1" w:styleId="aqj">
    <w:name w:val="aqj"/>
    <w:basedOn w:val="DefaultParagraphFont"/>
    <w:rsid w:val="00B765B7"/>
  </w:style>
  <w:style w:type="character" w:customStyle="1" w:styleId="m170340925058149233s1">
    <w:name w:val="m_170340925058149233s1"/>
    <w:basedOn w:val="DefaultParagraphFont"/>
    <w:rsid w:val="00E56DF1"/>
  </w:style>
  <w:style w:type="paragraph" w:customStyle="1" w:styleId="m5769653016241458970p1">
    <w:name w:val="m_5769653016241458970p1"/>
    <w:basedOn w:val="Normal"/>
    <w:rsid w:val="00B94A8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 w:val="24"/>
      <w:lang w:val="en-GB" w:eastAsia="en-GB"/>
    </w:rPr>
  </w:style>
  <w:style w:type="character" w:customStyle="1" w:styleId="m5769653016241458970s1">
    <w:name w:val="m_5769653016241458970s1"/>
    <w:basedOn w:val="DefaultParagraphFont"/>
    <w:rsid w:val="00B94A86"/>
  </w:style>
  <w:style w:type="character" w:customStyle="1" w:styleId="m5769653016241458970apple-converted-space">
    <w:name w:val="m_5769653016241458970apple-converted-space"/>
    <w:basedOn w:val="DefaultParagraphFont"/>
    <w:rsid w:val="00B94A86"/>
  </w:style>
  <w:style w:type="character" w:customStyle="1" w:styleId="m1710742319609421300s1">
    <w:name w:val="m_1710742319609421300s1"/>
    <w:basedOn w:val="DefaultParagraphFont"/>
    <w:rsid w:val="009B45A3"/>
  </w:style>
  <w:style w:type="character" w:customStyle="1" w:styleId="m1710742319609421300apple-converted-space">
    <w:name w:val="m_1710742319609421300apple-converted-space"/>
    <w:basedOn w:val="DefaultParagraphFont"/>
    <w:rsid w:val="009B45A3"/>
  </w:style>
  <w:style w:type="character" w:styleId="Emphasis">
    <w:name w:val="Emphasis"/>
    <w:basedOn w:val="DefaultParagraphFont"/>
    <w:qFormat/>
    <w:rsid w:val="00087168"/>
    <w:rPr>
      <w:i/>
      <w:iCs/>
    </w:rPr>
  </w:style>
  <w:style w:type="character" w:customStyle="1" w:styleId="m-6899854434773015178s1">
    <w:name w:val="m_-6899854434773015178s1"/>
    <w:basedOn w:val="DefaultParagraphFont"/>
    <w:rsid w:val="007103BC"/>
  </w:style>
  <w:style w:type="character" w:customStyle="1" w:styleId="m-6899854434773015178apple-converted-space">
    <w:name w:val="m_-6899854434773015178apple-converted-space"/>
    <w:basedOn w:val="DefaultParagraphFont"/>
    <w:rsid w:val="0071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DE0EE-E929-432A-BE28-6FBFE53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creator>admin</dc:creator>
  <cp:lastModifiedBy>David Casey</cp:lastModifiedBy>
  <cp:revision>9</cp:revision>
  <cp:lastPrinted>2017-10-28T16:17:00Z</cp:lastPrinted>
  <dcterms:created xsi:type="dcterms:W3CDTF">2017-11-04T11:04:00Z</dcterms:created>
  <dcterms:modified xsi:type="dcterms:W3CDTF">2017-11-30T20:37:00Z</dcterms:modified>
</cp:coreProperties>
</file>