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4A1ECC">
        <w:rPr>
          <w:rFonts w:cs="Arial"/>
          <w:b/>
          <w:bCs/>
          <w:sz w:val="24"/>
          <w:lang w:val="en-GB"/>
        </w:rPr>
        <w:t>9</w:t>
      </w:r>
      <w:r w:rsidR="004A1ECC" w:rsidRPr="004A1ECC">
        <w:rPr>
          <w:rFonts w:cs="Arial"/>
          <w:b/>
          <w:bCs/>
          <w:sz w:val="24"/>
          <w:vertAlign w:val="superscript"/>
          <w:lang w:val="en-GB"/>
        </w:rPr>
        <w:t>th</w:t>
      </w:r>
      <w:r w:rsidR="004A1ECC">
        <w:rPr>
          <w:rFonts w:cs="Arial"/>
          <w:b/>
          <w:bCs/>
          <w:sz w:val="24"/>
          <w:lang w:val="en-GB"/>
        </w:rPr>
        <w:t xml:space="preserve"> March</w:t>
      </w:r>
      <w:r w:rsidR="00352211">
        <w:rPr>
          <w:rFonts w:cs="Arial"/>
          <w:b/>
          <w:bCs/>
          <w:sz w:val="24"/>
          <w:lang w:val="en-GB"/>
        </w:rPr>
        <w:t xml:space="preserve"> </w:t>
      </w:r>
      <w:r w:rsidR="00A6035E">
        <w:rPr>
          <w:rFonts w:cs="Arial"/>
          <w:b/>
          <w:bCs/>
          <w:sz w:val="24"/>
          <w:lang w:val="en-GB"/>
        </w:rPr>
        <w:t>201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4A1ECC">
        <w:rPr>
          <w:rFonts w:cs="Arial"/>
          <w:lang w:val="en-GB"/>
        </w:rPr>
        <w:t>(Chair)</w:t>
      </w:r>
      <w:r w:rsidR="004A1ECC">
        <w:rPr>
          <w:rFonts w:cs="Arial"/>
          <w:bCs/>
          <w:szCs w:val="20"/>
          <w:lang w:val="en-GB"/>
        </w:rPr>
        <w:t xml:space="preserve"> </w:t>
      </w:r>
      <w:r w:rsidR="00151B09">
        <w:rPr>
          <w:rFonts w:cs="Arial"/>
          <w:bCs/>
          <w:szCs w:val="20"/>
          <w:lang w:val="en-GB"/>
        </w:rPr>
        <w:t>Cllr J Perrin,</w:t>
      </w:r>
      <w:r w:rsidR="009A454B">
        <w:rPr>
          <w:rFonts w:cs="Arial"/>
          <w:bCs/>
          <w:szCs w:val="20"/>
          <w:lang w:val="en-GB"/>
        </w:rPr>
        <w:t xml:space="preserve"> </w:t>
      </w:r>
      <w:r w:rsidR="004A1ECC">
        <w:rPr>
          <w:rFonts w:cs="Arial"/>
          <w:bCs/>
          <w:szCs w:val="20"/>
          <w:lang w:val="en-GB"/>
        </w:rPr>
        <w:t xml:space="preserve">Cllr C Mitchell, Cllr B King, </w:t>
      </w:r>
      <w:r w:rsidR="00DE3A9A">
        <w:rPr>
          <w:rFonts w:cs="Arial"/>
          <w:bCs/>
          <w:szCs w:val="20"/>
          <w:lang w:val="en-GB"/>
        </w:rPr>
        <w:t xml:space="preserve">Cllr C Mathew (OCC) </w:t>
      </w:r>
      <w:r w:rsidR="004A1ECC">
        <w:rPr>
          <w:rFonts w:cs="Arial"/>
          <w:bCs/>
          <w:szCs w:val="20"/>
          <w:lang w:val="en-GB"/>
        </w:rPr>
        <w:t xml:space="preserve">Cllr P Emery (WODC) two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9072" w:type="dxa"/>
        <w:tblLayout w:type="fixed"/>
        <w:tblCellMar>
          <w:left w:w="180" w:type="dxa"/>
          <w:right w:w="180" w:type="dxa"/>
        </w:tblCellMar>
        <w:tblLook w:val="0000"/>
      </w:tblPr>
      <w:tblGrid>
        <w:gridCol w:w="850"/>
        <w:gridCol w:w="39"/>
        <w:gridCol w:w="7616"/>
        <w:gridCol w:w="39"/>
        <w:gridCol w:w="528"/>
      </w:tblGrid>
      <w:tr w:rsidR="0085565D" w:rsidTr="006250F4">
        <w:trPr>
          <w:trHeight w:val="637"/>
        </w:trPr>
        <w:tc>
          <w:tcPr>
            <w:tcW w:w="850" w:type="dxa"/>
            <w:tcBorders>
              <w:top w:val="single" w:sz="8" w:space="0" w:color="auto"/>
              <w:left w:val="single" w:sz="8" w:space="0" w:color="auto"/>
              <w:bottom w:val="single" w:sz="8" w:space="0" w:color="auto"/>
              <w:right w:val="nil"/>
            </w:tcBorders>
          </w:tcPr>
          <w:p w:rsidR="0085565D" w:rsidRPr="00F44D8B" w:rsidRDefault="00497D93" w:rsidP="00C62EDC">
            <w:pPr>
              <w:rPr>
                <w:b/>
                <w:sz w:val="16"/>
                <w:szCs w:val="16"/>
                <w:lang w:val="en-GB"/>
              </w:rPr>
            </w:pPr>
            <w:r>
              <w:rPr>
                <w:b/>
                <w:sz w:val="16"/>
                <w:szCs w:val="16"/>
                <w:lang w:val="en-GB"/>
              </w:rPr>
              <w:t>31</w:t>
            </w:r>
            <w:r w:rsidR="00766074">
              <w:rPr>
                <w:b/>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rsidR="0085565D" w:rsidRDefault="00B64FF0">
            <w:pPr>
              <w:rPr>
                <w:rFonts w:cs="Arial"/>
                <w:bCs/>
                <w:szCs w:val="20"/>
                <w:lang w:val="en-GB"/>
              </w:rPr>
            </w:pPr>
            <w:r>
              <w:rPr>
                <w:rFonts w:cs="Arial"/>
                <w:bCs/>
                <w:szCs w:val="20"/>
                <w:lang w:val="en-GB"/>
              </w:rPr>
              <w:t xml:space="preserve">Cllr </w:t>
            </w:r>
            <w:r w:rsidR="009A454B">
              <w:rPr>
                <w:rFonts w:cs="Arial"/>
                <w:bCs/>
                <w:szCs w:val="20"/>
                <w:lang w:val="en-GB"/>
              </w:rPr>
              <w:t xml:space="preserve">P </w:t>
            </w:r>
            <w:proofErr w:type="spellStart"/>
            <w:r w:rsidR="009A454B">
              <w:rPr>
                <w:rFonts w:cs="Arial"/>
                <w:bCs/>
                <w:szCs w:val="20"/>
                <w:lang w:val="en-GB"/>
              </w:rPr>
              <w:t>Kelland</w:t>
            </w:r>
            <w:proofErr w:type="spellEnd"/>
            <w:r>
              <w:rPr>
                <w:rFonts w:cs="Arial"/>
                <w:bCs/>
                <w:szCs w:val="20"/>
                <w:lang w:val="en-GB"/>
              </w:rPr>
              <w:t xml:space="preserve">, </w:t>
            </w:r>
            <w:r w:rsidR="004A1ECC">
              <w:rPr>
                <w:rFonts w:cs="Arial"/>
                <w:bCs/>
                <w:szCs w:val="20"/>
                <w:lang w:val="en-GB"/>
              </w:rPr>
              <w:t>Cllr A Thomas.</w:t>
            </w:r>
            <w:r w:rsidR="006354CA">
              <w:rPr>
                <w:rFonts w:cs="Arial"/>
                <w:bCs/>
                <w:szCs w:val="20"/>
                <w:lang w:val="en-GB"/>
              </w:rPr>
              <w:t xml:space="preserve"> </w:t>
            </w:r>
          </w:p>
          <w:p w:rsidR="00A96586" w:rsidRDefault="009C6E1B" w:rsidP="00352211">
            <w:pPr>
              <w:rPr>
                <w:sz w:val="24"/>
                <w:lang w:val="en-GB"/>
              </w:rPr>
            </w:pPr>
            <w:r>
              <w:rPr>
                <w:rFonts w:cs="Arial"/>
                <w:bCs/>
                <w:sz w:val="18"/>
                <w:szCs w:val="18"/>
                <w:lang w:val="en-GB"/>
              </w:rPr>
              <w:t xml:space="preserve"> </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6250F4">
        <w:trPr>
          <w:trHeight w:val="834"/>
        </w:trPr>
        <w:tc>
          <w:tcPr>
            <w:tcW w:w="850" w:type="dxa"/>
            <w:tcBorders>
              <w:top w:val="single" w:sz="8" w:space="0" w:color="auto"/>
              <w:left w:val="single" w:sz="8" w:space="0" w:color="auto"/>
              <w:bottom w:val="single" w:sz="8" w:space="0" w:color="auto"/>
              <w:right w:val="nil"/>
            </w:tcBorders>
          </w:tcPr>
          <w:p w:rsidR="0085565D" w:rsidRPr="00F44D8B" w:rsidRDefault="00497D93" w:rsidP="00C62EDC">
            <w:pPr>
              <w:rPr>
                <w:sz w:val="16"/>
                <w:szCs w:val="16"/>
                <w:lang w:val="en-GB"/>
              </w:rPr>
            </w:pPr>
            <w:r>
              <w:rPr>
                <w:rFonts w:cs="Arial"/>
                <w:b/>
                <w:bCs/>
                <w:sz w:val="16"/>
                <w:szCs w:val="16"/>
                <w:lang w:val="en-GB"/>
              </w:rPr>
              <w:t>32</w:t>
            </w:r>
            <w:r w:rsidR="00766074">
              <w:rPr>
                <w:rFonts w:cs="Arial"/>
                <w:b/>
                <w:bCs/>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1677F5"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p>
          <w:p w:rsidR="00A063BE" w:rsidRDefault="00A063BE" w:rsidP="00B64FF0">
            <w:pPr>
              <w:rPr>
                <w:sz w:val="24"/>
                <w:lang w:val="en-GB"/>
              </w:rPr>
            </w:pP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C86034">
        <w:trPr>
          <w:trHeight w:val="789"/>
        </w:trPr>
        <w:tc>
          <w:tcPr>
            <w:tcW w:w="850" w:type="dxa"/>
            <w:tcBorders>
              <w:top w:val="single" w:sz="8" w:space="0" w:color="auto"/>
              <w:left w:val="single" w:sz="8" w:space="0" w:color="auto"/>
              <w:bottom w:val="single" w:sz="8" w:space="0" w:color="auto"/>
              <w:right w:val="nil"/>
            </w:tcBorders>
          </w:tcPr>
          <w:p w:rsidR="0085565D" w:rsidRPr="00F44D8B" w:rsidRDefault="00497D93" w:rsidP="00C62EDC">
            <w:pPr>
              <w:rPr>
                <w:sz w:val="16"/>
                <w:szCs w:val="16"/>
                <w:lang w:val="en-GB"/>
              </w:rPr>
            </w:pPr>
            <w:r>
              <w:rPr>
                <w:rFonts w:cs="Arial"/>
                <w:b/>
                <w:bCs/>
                <w:sz w:val="16"/>
                <w:szCs w:val="16"/>
                <w:lang w:val="en-GB"/>
              </w:rPr>
              <w:t>33</w:t>
            </w:r>
            <w:r w:rsidR="00766074">
              <w:rPr>
                <w:rFonts w:cs="Arial"/>
                <w:b/>
                <w:bCs/>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E9489E" w:rsidRDefault="00803F50" w:rsidP="00671357">
            <w:pPr>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4A1ECC">
              <w:rPr>
                <w:rFonts w:cs="Arial"/>
                <w:lang w:val="en-GB"/>
              </w:rPr>
              <w:t>2nd</w:t>
            </w:r>
            <w:r w:rsidR="009A454B">
              <w:rPr>
                <w:rFonts w:cs="Arial"/>
                <w:lang w:val="en-GB"/>
              </w:rPr>
              <w:t xml:space="preserve"> </w:t>
            </w:r>
            <w:r w:rsidR="004A1ECC">
              <w:rPr>
                <w:rFonts w:cs="Arial"/>
                <w:lang w:val="en-GB"/>
              </w:rPr>
              <w:t>Febr</w:t>
            </w:r>
            <w:r w:rsidR="00151B09">
              <w:rPr>
                <w:rFonts w:cs="Arial"/>
                <w:lang w:val="en-GB"/>
              </w:rPr>
              <w:t>uary</w:t>
            </w:r>
            <w:r w:rsidR="006354CA">
              <w:rPr>
                <w:rFonts w:cs="Arial"/>
                <w:lang w:val="en-GB"/>
              </w:rPr>
              <w:t xml:space="preserve"> </w:t>
            </w:r>
            <w:r w:rsidR="00B56640">
              <w:rPr>
                <w:rFonts w:cs="Arial"/>
                <w:lang w:val="en-GB"/>
              </w:rPr>
              <w:t xml:space="preserve">were </w:t>
            </w:r>
            <w:r w:rsidR="006057F1">
              <w:rPr>
                <w:rFonts w:cs="Arial"/>
                <w:lang w:val="en-GB"/>
              </w:rPr>
              <w:t>approved</w:t>
            </w:r>
            <w:r w:rsidR="004A1ECC">
              <w:rPr>
                <w:rFonts w:cs="Arial"/>
                <w:lang w:val="en-GB"/>
              </w:rPr>
              <w:t xml:space="preserve"> subject the an amendment to </w:t>
            </w:r>
            <w:proofErr w:type="spellStart"/>
            <w:r w:rsidR="004A1ECC">
              <w:rPr>
                <w:rFonts w:cs="Arial"/>
                <w:lang w:val="en-GB"/>
              </w:rPr>
              <w:t>para</w:t>
            </w:r>
            <w:proofErr w:type="spellEnd"/>
            <w:r w:rsidR="004A1ECC">
              <w:rPr>
                <w:rFonts w:cs="Arial"/>
                <w:lang w:val="en-GB"/>
              </w:rPr>
              <w:t xml:space="preserve"> 20/17 line three </w:t>
            </w:r>
            <w:r w:rsidR="00E51DD2">
              <w:rPr>
                <w:rFonts w:cs="Arial"/>
                <w:lang w:val="en-GB"/>
              </w:rPr>
              <w:t>after ‘Cllr Thomas’ insert ‘and Cllr Perrin</w:t>
            </w:r>
            <w:r w:rsidR="00CE1024">
              <w:rPr>
                <w:rFonts w:cs="Arial"/>
                <w:lang w:val="en-GB"/>
              </w:rPr>
              <w:t xml:space="preserve"> have</w:t>
            </w:r>
            <w:r w:rsidR="00E51DD2">
              <w:rPr>
                <w:rFonts w:cs="Arial"/>
                <w:lang w:val="en-GB"/>
              </w:rPr>
              <w:t>’.</w:t>
            </w:r>
          </w:p>
          <w:p w:rsidR="00B64FF0" w:rsidRDefault="00B64FF0" w:rsidP="004538B7">
            <w:pPr>
              <w:jc w:val="both"/>
              <w:rPr>
                <w:sz w:val="24"/>
                <w:lang w:val="en-GB"/>
              </w:rPr>
            </w:pPr>
          </w:p>
        </w:tc>
        <w:tc>
          <w:tcPr>
            <w:tcW w:w="528" w:type="dxa"/>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E43C6E">
        <w:trPr>
          <w:trHeight w:val="115"/>
        </w:trPr>
        <w:tc>
          <w:tcPr>
            <w:tcW w:w="889" w:type="dxa"/>
            <w:gridSpan w:val="2"/>
            <w:tcBorders>
              <w:top w:val="single" w:sz="8" w:space="0" w:color="auto"/>
              <w:left w:val="single" w:sz="8" w:space="0" w:color="auto"/>
              <w:bottom w:val="single" w:sz="8" w:space="0" w:color="auto"/>
              <w:right w:val="nil"/>
            </w:tcBorders>
          </w:tcPr>
          <w:p w:rsidR="00232F40" w:rsidRDefault="00497D93" w:rsidP="00C62EDC">
            <w:pPr>
              <w:rPr>
                <w:rFonts w:cs="Arial"/>
                <w:b/>
                <w:bCs/>
                <w:sz w:val="16"/>
                <w:szCs w:val="16"/>
                <w:lang w:val="en-GB"/>
              </w:rPr>
            </w:pPr>
            <w:r>
              <w:rPr>
                <w:rFonts w:cs="Arial"/>
                <w:b/>
                <w:bCs/>
                <w:sz w:val="16"/>
                <w:szCs w:val="16"/>
                <w:lang w:val="en-GB"/>
              </w:rPr>
              <w:t>34</w:t>
            </w:r>
            <w:r w:rsidR="00766074">
              <w:rPr>
                <w:rFonts w:cs="Arial"/>
                <w:b/>
                <w:bCs/>
                <w:sz w:val="16"/>
                <w:szCs w:val="16"/>
                <w:lang w:val="en-GB"/>
              </w:rPr>
              <w:t>/17</w:t>
            </w:r>
          </w:p>
        </w:tc>
        <w:tc>
          <w:tcPr>
            <w:tcW w:w="7655" w:type="dxa"/>
            <w:gridSpan w:val="2"/>
            <w:tcBorders>
              <w:top w:val="single" w:sz="8" w:space="0" w:color="auto"/>
              <w:left w:val="single" w:sz="8" w:space="0" w:color="auto"/>
              <w:bottom w:val="single" w:sz="8" w:space="0" w:color="auto"/>
              <w:right w:val="nil"/>
            </w:tcBorders>
          </w:tcPr>
          <w:p w:rsidR="00232F40" w:rsidRPr="004A1281" w:rsidRDefault="00232F40" w:rsidP="00232F40">
            <w:pPr>
              <w:rPr>
                <w:rFonts w:cs="Arial"/>
                <w:b/>
                <w:szCs w:val="20"/>
                <w:u w:val="single"/>
                <w:lang w:val="en-GB"/>
              </w:rPr>
            </w:pPr>
            <w:r w:rsidRPr="004A1281">
              <w:rPr>
                <w:rFonts w:cs="Arial"/>
                <w:b/>
                <w:szCs w:val="20"/>
                <w:u w:val="single"/>
                <w:lang w:val="en-GB"/>
              </w:rPr>
              <w:t>MATTERS ARISING</w:t>
            </w:r>
          </w:p>
          <w:p w:rsidR="00232F40" w:rsidRDefault="00232F40" w:rsidP="00232F40">
            <w:pPr>
              <w:keepNext/>
              <w:tabs>
                <w:tab w:val="left" w:pos="425"/>
              </w:tabs>
              <w:spacing w:before="240"/>
              <w:ind w:right="-427"/>
              <w:rPr>
                <w:rFonts w:cs="Arial"/>
                <w:bCs/>
                <w:lang w:val="en-GB"/>
              </w:rPr>
            </w:pPr>
            <w:r>
              <w:rPr>
                <w:rFonts w:cs="Arial"/>
                <w:b/>
                <w:bCs/>
                <w:lang w:val="en-GB"/>
              </w:rPr>
              <w:t>a</w:t>
            </w:r>
            <w:r>
              <w:rPr>
                <w:rFonts w:cs="Arial"/>
                <w:bCs/>
                <w:lang w:val="en-GB"/>
              </w:rPr>
              <w:t>) Thames Valley Police</w:t>
            </w:r>
            <w:r w:rsidR="004A1ECC">
              <w:rPr>
                <w:rFonts w:cs="Arial"/>
                <w:bCs/>
                <w:lang w:val="en-GB"/>
              </w:rPr>
              <w:t>: -</w:t>
            </w:r>
            <w:r w:rsidR="007345D1">
              <w:rPr>
                <w:rFonts w:cs="Arial"/>
                <w:bCs/>
                <w:lang w:val="en-GB"/>
              </w:rPr>
              <w:t xml:space="preserve"> The website reported on</w:t>
            </w:r>
            <w:r w:rsidR="004A1ECC">
              <w:rPr>
                <w:rFonts w:cs="Arial"/>
                <w:bCs/>
                <w:lang w:val="en-GB"/>
              </w:rPr>
              <w:t xml:space="preserve"> six </w:t>
            </w:r>
            <w:r w:rsidR="00C16755">
              <w:rPr>
                <w:rFonts w:cs="Arial"/>
                <w:bCs/>
                <w:lang w:val="en-GB"/>
              </w:rPr>
              <w:t xml:space="preserve">recorded </w:t>
            </w:r>
            <w:r w:rsidR="004A1ECC">
              <w:rPr>
                <w:rFonts w:cs="Arial"/>
                <w:bCs/>
                <w:lang w:val="en-GB"/>
              </w:rPr>
              <w:t>crimes that had occurred in the village in December. These were mostly burglaries</w:t>
            </w:r>
            <w:r w:rsidR="00C16755">
              <w:rPr>
                <w:rFonts w:cs="Arial"/>
                <w:bCs/>
                <w:lang w:val="en-GB"/>
              </w:rPr>
              <w:t xml:space="preserve"> </w:t>
            </w:r>
            <w:r w:rsidR="00A452C7">
              <w:rPr>
                <w:rFonts w:cs="Arial"/>
                <w:bCs/>
                <w:lang w:val="en-GB"/>
              </w:rPr>
              <w:t>which</w:t>
            </w:r>
            <w:r w:rsidR="005717E5">
              <w:rPr>
                <w:rFonts w:cs="Arial"/>
                <w:bCs/>
                <w:lang w:val="en-GB"/>
              </w:rPr>
              <w:t xml:space="preserve"> will be </w:t>
            </w:r>
            <w:r w:rsidR="00A452C7">
              <w:rPr>
                <w:rFonts w:cs="Arial"/>
                <w:bCs/>
                <w:lang w:val="en-GB"/>
              </w:rPr>
              <w:t>discussed later on the agenda.</w:t>
            </w:r>
          </w:p>
          <w:p w:rsidR="005B1E77" w:rsidRDefault="00232F40" w:rsidP="005B1E77">
            <w:pPr>
              <w:keepNext/>
              <w:tabs>
                <w:tab w:val="left" w:pos="425"/>
              </w:tabs>
              <w:spacing w:before="240"/>
              <w:ind w:right="-427"/>
              <w:rPr>
                <w:rFonts w:cs="Arial"/>
                <w:bCs/>
                <w:lang w:val="en-GB"/>
              </w:rPr>
            </w:pPr>
            <w:r>
              <w:rPr>
                <w:rFonts w:cs="Arial"/>
                <w:b/>
                <w:bCs/>
                <w:lang w:val="en-GB"/>
              </w:rPr>
              <w:t>b)</w:t>
            </w:r>
            <w:r>
              <w:rPr>
                <w:rFonts w:cs="Arial"/>
                <w:bCs/>
                <w:lang w:val="en-GB"/>
              </w:rPr>
              <w:t xml:space="preserve"> </w:t>
            </w:r>
            <w:r w:rsidRPr="008543B2">
              <w:rPr>
                <w:rFonts w:cs="Arial"/>
                <w:bCs/>
                <w:lang w:val="en-GB"/>
              </w:rPr>
              <w:t>Report from the Clerk on actions from the last meeting</w:t>
            </w:r>
            <w:r w:rsidR="00E56720">
              <w:rPr>
                <w:rFonts w:cs="Arial"/>
                <w:bCs/>
                <w:lang w:val="en-GB"/>
              </w:rPr>
              <w:t>:-</w:t>
            </w:r>
          </w:p>
          <w:p w:rsidR="005B1E77" w:rsidRPr="005B1E77" w:rsidRDefault="006975FE" w:rsidP="005B1E77">
            <w:pPr>
              <w:keepNext/>
              <w:tabs>
                <w:tab w:val="left" w:pos="425"/>
              </w:tabs>
              <w:spacing w:before="240"/>
              <w:ind w:right="-427"/>
              <w:rPr>
                <w:rFonts w:cs="Arial"/>
                <w:bCs/>
                <w:lang w:val="en-GB"/>
              </w:rPr>
            </w:pPr>
            <w:proofErr w:type="spellStart"/>
            <w:r w:rsidRPr="002F54E6">
              <w:rPr>
                <w:rStyle w:val="apple-converted-space"/>
                <w:rFonts w:cs="Arial"/>
                <w:b/>
                <w:color w:val="222222"/>
                <w:sz w:val="19"/>
                <w:szCs w:val="19"/>
              </w:rPr>
              <w:t>i</w:t>
            </w:r>
            <w:proofErr w:type="spellEnd"/>
            <w:r w:rsidR="00D04396" w:rsidRPr="002F54E6">
              <w:rPr>
                <w:rStyle w:val="apple-converted-space"/>
                <w:rFonts w:cs="Arial"/>
                <w:b/>
                <w:color w:val="222222"/>
                <w:sz w:val="19"/>
                <w:szCs w:val="19"/>
              </w:rPr>
              <w:t>)</w:t>
            </w:r>
            <w:r>
              <w:rPr>
                <w:rStyle w:val="apple-converted-space"/>
                <w:rFonts w:cs="Arial"/>
                <w:color w:val="222222"/>
                <w:sz w:val="19"/>
                <w:szCs w:val="19"/>
              </w:rPr>
              <w:t xml:space="preserve"> </w:t>
            </w:r>
            <w:r w:rsidR="00C16755">
              <w:rPr>
                <w:rStyle w:val="apple-converted-space"/>
                <w:rFonts w:cs="Arial"/>
                <w:color w:val="222222"/>
                <w:sz w:val="19"/>
                <w:szCs w:val="19"/>
              </w:rPr>
              <w:t>Parish tour with Robert Courts MP</w:t>
            </w:r>
            <w:r w:rsidR="00373464">
              <w:rPr>
                <w:rFonts w:cs="Arial"/>
                <w:color w:val="222222"/>
                <w:kern w:val="0"/>
                <w:sz w:val="19"/>
                <w:lang w:val="en-GB" w:eastAsia="en-GB"/>
              </w:rPr>
              <w:t>.</w:t>
            </w:r>
            <w:r w:rsidR="00C16755">
              <w:rPr>
                <w:rFonts w:cs="Arial"/>
                <w:color w:val="222222"/>
                <w:kern w:val="0"/>
                <w:sz w:val="19"/>
                <w:lang w:val="en-GB" w:eastAsia="en-GB"/>
              </w:rPr>
              <w:t xml:space="preserve"> Some suggested dates for a meeting have been    sent to Robert Courts</w:t>
            </w:r>
            <w:r w:rsidR="00E7046A">
              <w:rPr>
                <w:rFonts w:cs="Arial"/>
                <w:color w:val="222222"/>
                <w:kern w:val="0"/>
                <w:sz w:val="19"/>
                <w:lang w:val="en-GB" w:eastAsia="en-GB"/>
              </w:rPr>
              <w:t>.</w:t>
            </w:r>
          </w:p>
          <w:p w:rsidR="005B1E77" w:rsidRDefault="00D04396" w:rsidP="00D04396">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2F54E6">
              <w:rPr>
                <w:rFonts w:cs="Arial"/>
                <w:b/>
                <w:color w:val="222222"/>
                <w:kern w:val="0"/>
                <w:sz w:val="19"/>
                <w:lang w:val="en-GB" w:eastAsia="en-GB"/>
              </w:rPr>
              <w:t>ii</w:t>
            </w:r>
            <w:r w:rsidR="00C16755">
              <w:rPr>
                <w:rFonts w:cs="Arial"/>
                <w:b/>
                <w:color w:val="222222"/>
                <w:kern w:val="0"/>
                <w:sz w:val="19"/>
                <w:lang w:val="en-GB" w:eastAsia="en-GB"/>
              </w:rPr>
              <w:t xml:space="preserve">) </w:t>
            </w:r>
            <w:r w:rsidR="00C16755">
              <w:rPr>
                <w:rFonts w:cs="Arial"/>
                <w:color w:val="222222"/>
                <w:kern w:val="0"/>
                <w:sz w:val="19"/>
                <w:lang w:val="en-GB" w:eastAsia="en-GB"/>
              </w:rPr>
              <w:t xml:space="preserve">The </w:t>
            </w:r>
            <w:proofErr w:type="spellStart"/>
            <w:r w:rsidR="00C16755">
              <w:rPr>
                <w:rFonts w:cs="Arial"/>
                <w:color w:val="222222"/>
                <w:kern w:val="0"/>
                <w:sz w:val="19"/>
                <w:lang w:val="en-GB" w:eastAsia="en-GB"/>
              </w:rPr>
              <w:t>deteriation</w:t>
            </w:r>
            <w:proofErr w:type="spellEnd"/>
            <w:r w:rsidR="00C16755">
              <w:rPr>
                <w:rFonts w:cs="Arial"/>
                <w:color w:val="222222"/>
                <w:kern w:val="0"/>
                <w:sz w:val="19"/>
                <w:lang w:val="en-GB" w:eastAsia="en-GB"/>
              </w:rPr>
              <w:t xml:space="preserve"> in the baby seat at the play area is being monitored by WODC.</w:t>
            </w:r>
          </w:p>
          <w:p w:rsidR="00C344C5" w:rsidRPr="00AC7332" w:rsidRDefault="00C344C5" w:rsidP="00D04396">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C344C5">
              <w:rPr>
                <w:rFonts w:cs="Arial"/>
                <w:b/>
                <w:color w:val="222222"/>
                <w:kern w:val="0"/>
                <w:sz w:val="19"/>
                <w:lang w:val="en-GB" w:eastAsia="en-GB"/>
              </w:rPr>
              <w:t>iii)</w:t>
            </w:r>
            <w:r>
              <w:rPr>
                <w:rFonts w:cs="Arial"/>
                <w:color w:val="222222"/>
                <w:kern w:val="0"/>
                <w:sz w:val="19"/>
                <w:lang w:val="en-GB" w:eastAsia="en-GB"/>
              </w:rPr>
              <w:t xml:space="preserve"> </w:t>
            </w:r>
            <w:r w:rsidR="005717E5">
              <w:rPr>
                <w:rFonts w:cs="Arial"/>
                <w:bCs/>
                <w:lang w:val="en-GB"/>
              </w:rPr>
              <w:t>Street Vendors on The Green</w:t>
            </w:r>
            <w:r w:rsidR="00871E87">
              <w:rPr>
                <w:rFonts w:cs="Arial"/>
                <w:bCs/>
                <w:lang w:val="en-GB"/>
              </w:rPr>
              <w:t>.</w:t>
            </w:r>
            <w:r w:rsidR="005717E5">
              <w:rPr>
                <w:rFonts w:cs="Arial"/>
                <w:bCs/>
                <w:lang w:val="en-GB"/>
              </w:rPr>
              <w:t xml:space="preserve"> WODC have now agreed to include The Green in their next review of streets were permission will be required to trade. This will take place in three years time. </w:t>
            </w:r>
          </w:p>
          <w:p w:rsidR="009A454B" w:rsidRDefault="00A452C7" w:rsidP="00A452C7">
            <w:pPr>
              <w:widowControl/>
              <w:shd w:val="clear" w:color="auto" w:fill="FFFFFF"/>
              <w:overflowPunct/>
              <w:autoSpaceDE/>
              <w:autoSpaceDN/>
              <w:adjustRightInd/>
              <w:spacing w:before="100" w:beforeAutospacing="1" w:after="100" w:afterAutospacing="1"/>
              <w:rPr>
                <w:rFonts w:cs="Arial"/>
                <w:sz w:val="18"/>
                <w:szCs w:val="18"/>
                <w:lang w:val="en-GB"/>
              </w:rPr>
            </w:pPr>
            <w:r w:rsidRPr="00A452C7">
              <w:rPr>
                <w:rFonts w:cs="Arial"/>
                <w:b/>
                <w:sz w:val="18"/>
                <w:szCs w:val="18"/>
                <w:lang w:val="en-GB"/>
              </w:rPr>
              <w:t xml:space="preserve">iv) </w:t>
            </w:r>
            <w:r w:rsidRPr="00A452C7">
              <w:rPr>
                <w:rFonts w:cs="Arial"/>
                <w:sz w:val="18"/>
                <w:szCs w:val="18"/>
                <w:lang w:val="en-GB"/>
              </w:rPr>
              <w:t>Cllr Thomas will report on Mill Lane drainage later on the agenda</w:t>
            </w:r>
            <w:r w:rsidR="00EE1ED9">
              <w:rPr>
                <w:rFonts w:cs="Arial"/>
                <w:sz w:val="18"/>
                <w:szCs w:val="18"/>
                <w:lang w:val="en-GB"/>
              </w:rPr>
              <w:t>.</w:t>
            </w:r>
          </w:p>
          <w:p w:rsidR="00EE1ED9" w:rsidRDefault="00EE1ED9" w:rsidP="00EE1ED9">
            <w:pPr>
              <w:keepNext/>
              <w:tabs>
                <w:tab w:val="left" w:pos="425"/>
              </w:tabs>
              <w:spacing w:before="240"/>
              <w:ind w:right="-427"/>
              <w:rPr>
                <w:rFonts w:cs="Arial"/>
                <w:bCs/>
                <w:lang w:val="en-GB"/>
              </w:rPr>
            </w:pPr>
            <w:r w:rsidRPr="00331927">
              <w:rPr>
                <w:rFonts w:cs="Arial"/>
                <w:b/>
                <w:bCs/>
                <w:lang w:val="en-GB"/>
              </w:rPr>
              <w:t>c)</w:t>
            </w:r>
            <w:r>
              <w:rPr>
                <w:rFonts w:cs="Arial"/>
                <w:bCs/>
                <w:lang w:val="en-GB"/>
              </w:rPr>
              <w:t xml:space="preserve"> </w:t>
            </w:r>
            <w:r w:rsidRPr="00AD237B">
              <w:rPr>
                <w:rFonts w:cs="Arial"/>
                <w:bCs/>
                <w:lang w:val="en-GB"/>
              </w:rPr>
              <w:t>To review the content of the website</w:t>
            </w:r>
            <w:r>
              <w:rPr>
                <w:rFonts w:cs="Arial"/>
                <w:bCs/>
                <w:lang w:val="en-GB"/>
              </w:rPr>
              <w:t xml:space="preserve">. There were no further comments about the content of the website. The Clerk had circulated details of a company </w:t>
            </w:r>
            <w:r w:rsidR="000D2D4E">
              <w:rPr>
                <w:rFonts w:cs="Arial"/>
                <w:bCs/>
                <w:lang w:val="en-GB"/>
              </w:rPr>
              <w:t xml:space="preserve">that </w:t>
            </w:r>
            <w:r w:rsidR="00E56720">
              <w:rPr>
                <w:rFonts w:cs="Arial"/>
                <w:bCs/>
                <w:lang w:val="en-GB"/>
              </w:rPr>
              <w:t>develop websites</w:t>
            </w:r>
            <w:r>
              <w:rPr>
                <w:rFonts w:cs="Arial"/>
                <w:bCs/>
                <w:lang w:val="en-GB"/>
              </w:rPr>
              <w:t xml:space="preserve"> </w:t>
            </w:r>
            <w:r w:rsidR="000D2D4E">
              <w:rPr>
                <w:rFonts w:cs="Arial"/>
                <w:bCs/>
                <w:lang w:val="en-GB"/>
              </w:rPr>
              <w:t>specifically for parish council’s to ensure compliance with current financial legislation</w:t>
            </w:r>
            <w:r w:rsidR="00E56720">
              <w:rPr>
                <w:rFonts w:cs="Arial"/>
                <w:bCs/>
                <w:lang w:val="en-GB"/>
              </w:rPr>
              <w:t>.</w:t>
            </w:r>
            <w:r w:rsidR="000D2D4E">
              <w:rPr>
                <w:rFonts w:cs="Arial"/>
                <w:bCs/>
                <w:lang w:val="en-GB"/>
              </w:rPr>
              <w:t xml:space="preserve"> </w:t>
            </w:r>
            <w:r w:rsidR="00E56720">
              <w:rPr>
                <w:rFonts w:cs="Arial"/>
                <w:bCs/>
                <w:lang w:val="en-GB"/>
              </w:rPr>
              <w:t>This included</w:t>
            </w:r>
            <w:r w:rsidR="000D2D4E">
              <w:rPr>
                <w:rFonts w:cs="Arial"/>
                <w:bCs/>
                <w:lang w:val="en-GB"/>
              </w:rPr>
              <w:t xml:space="preserve"> </w:t>
            </w:r>
            <w:proofErr w:type="spellStart"/>
            <w:r>
              <w:rPr>
                <w:rFonts w:cs="Arial"/>
                <w:bCs/>
                <w:lang w:val="en-GB"/>
              </w:rPr>
              <w:t>Curbridge</w:t>
            </w:r>
            <w:proofErr w:type="spellEnd"/>
            <w:r>
              <w:rPr>
                <w:rFonts w:cs="Arial"/>
                <w:bCs/>
                <w:lang w:val="en-GB"/>
              </w:rPr>
              <w:t xml:space="preserve"> Parish Council</w:t>
            </w:r>
            <w:r w:rsidR="000F160A">
              <w:rPr>
                <w:rFonts w:cs="Arial"/>
                <w:bCs/>
                <w:lang w:val="en-GB"/>
              </w:rPr>
              <w:t xml:space="preserve">’s </w:t>
            </w:r>
            <w:r w:rsidR="00E56720">
              <w:rPr>
                <w:rFonts w:cs="Arial"/>
                <w:bCs/>
                <w:lang w:val="en-GB"/>
              </w:rPr>
              <w:t xml:space="preserve">new </w:t>
            </w:r>
            <w:r w:rsidR="000F160A">
              <w:rPr>
                <w:rFonts w:cs="Arial"/>
                <w:bCs/>
                <w:lang w:val="en-GB"/>
              </w:rPr>
              <w:t>website as an example</w:t>
            </w:r>
            <w:r>
              <w:rPr>
                <w:rFonts w:cs="Arial"/>
                <w:bCs/>
                <w:lang w:val="en-GB"/>
              </w:rPr>
              <w:t xml:space="preserve">. Grants </w:t>
            </w:r>
            <w:r w:rsidR="000F160A">
              <w:rPr>
                <w:rFonts w:cs="Arial"/>
                <w:bCs/>
                <w:lang w:val="en-GB"/>
              </w:rPr>
              <w:t>are</w:t>
            </w:r>
            <w:r>
              <w:rPr>
                <w:rFonts w:cs="Arial"/>
                <w:bCs/>
                <w:lang w:val="en-GB"/>
              </w:rPr>
              <w:t xml:space="preserve"> available to fund </w:t>
            </w:r>
            <w:r w:rsidR="000D2D4E">
              <w:rPr>
                <w:rFonts w:cs="Arial"/>
                <w:bCs/>
                <w:lang w:val="en-GB"/>
              </w:rPr>
              <w:t>web site</w:t>
            </w:r>
            <w:r>
              <w:rPr>
                <w:rFonts w:cs="Arial"/>
                <w:bCs/>
                <w:lang w:val="en-GB"/>
              </w:rPr>
              <w:t xml:space="preserve"> improvement</w:t>
            </w:r>
            <w:r w:rsidR="000D2D4E">
              <w:rPr>
                <w:rFonts w:cs="Arial"/>
                <w:bCs/>
                <w:lang w:val="en-GB"/>
              </w:rPr>
              <w:t>s</w:t>
            </w:r>
            <w:r>
              <w:rPr>
                <w:rFonts w:cs="Arial"/>
                <w:bCs/>
                <w:lang w:val="en-GB"/>
              </w:rPr>
              <w:t xml:space="preserve"> for council’s with a turnover of </w:t>
            </w:r>
            <w:r w:rsidR="00E56720">
              <w:rPr>
                <w:rFonts w:cs="Arial"/>
                <w:bCs/>
                <w:lang w:val="en-GB"/>
              </w:rPr>
              <w:t xml:space="preserve">  </w:t>
            </w:r>
            <w:r>
              <w:rPr>
                <w:rFonts w:cs="Arial"/>
                <w:bCs/>
                <w:lang w:val="en-GB"/>
              </w:rPr>
              <w:t>less than £25,000</w:t>
            </w:r>
            <w:r w:rsidR="00EA445C">
              <w:rPr>
                <w:rFonts w:cs="Arial"/>
                <w:bCs/>
                <w:lang w:val="en-GB"/>
              </w:rPr>
              <w:t xml:space="preserve"> </w:t>
            </w:r>
            <w:r w:rsidR="000F160A">
              <w:rPr>
                <w:rFonts w:cs="Arial"/>
                <w:bCs/>
                <w:lang w:val="en-GB"/>
              </w:rPr>
              <w:t>and</w:t>
            </w:r>
            <w:r w:rsidR="00EA445C">
              <w:rPr>
                <w:rFonts w:cs="Arial"/>
                <w:bCs/>
                <w:lang w:val="en-GB"/>
              </w:rPr>
              <w:t xml:space="preserve"> It was </w:t>
            </w:r>
            <w:r w:rsidR="000D2D4E">
              <w:rPr>
                <w:rFonts w:cs="Arial"/>
                <w:bCs/>
                <w:lang w:val="en-GB"/>
              </w:rPr>
              <w:t xml:space="preserve">suggested </w:t>
            </w:r>
            <w:r w:rsidR="00EA445C">
              <w:rPr>
                <w:rFonts w:cs="Arial"/>
                <w:bCs/>
                <w:lang w:val="en-GB"/>
              </w:rPr>
              <w:t>that OALC could advise</w:t>
            </w:r>
            <w:r w:rsidR="000D2D4E">
              <w:rPr>
                <w:rFonts w:cs="Arial"/>
                <w:bCs/>
                <w:lang w:val="en-GB"/>
              </w:rPr>
              <w:t xml:space="preserve"> on grant funding</w:t>
            </w:r>
            <w:r w:rsidR="00EA445C">
              <w:rPr>
                <w:rFonts w:cs="Arial"/>
                <w:bCs/>
                <w:lang w:val="en-GB"/>
              </w:rPr>
              <w:t xml:space="preserve">. It was agreed to </w:t>
            </w:r>
            <w:r w:rsidR="000D2D4E">
              <w:rPr>
                <w:rFonts w:cs="Arial"/>
                <w:bCs/>
                <w:lang w:val="en-GB"/>
              </w:rPr>
              <w:t xml:space="preserve">investigate costs </w:t>
            </w:r>
            <w:r w:rsidR="00E40EB9">
              <w:rPr>
                <w:rFonts w:cs="Arial"/>
                <w:bCs/>
                <w:lang w:val="en-GB"/>
              </w:rPr>
              <w:t xml:space="preserve">of improving the website </w:t>
            </w:r>
            <w:r w:rsidR="000D2D4E">
              <w:rPr>
                <w:rFonts w:cs="Arial"/>
                <w:bCs/>
                <w:lang w:val="en-GB"/>
              </w:rPr>
              <w:t xml:space="preserve">and </w:t>
            </w:r>
            <w:r w:rsidR="000F160A">
              <w:rPr>
                <w:rFonts w:cs="Arial"/>
                <w:bCs/>
                <w:lang w:val="en-GB"/>
              </w:rPr>
              <w:t xml:space="preserve">available </w:t>
            </w:r>
            <w:r w:rsidR="00E56720">
              <w:rPr>
                <w:rFonts w:cs="Arial"/>
                <w:bCs/>
                <w:lang w:val="en-GB"/>
              </w:rPr>
              <w:t xml:space="preserve">grant </w:t>
            </w:r>
            <w:r w:rsidR="000D2D4E">
              <w:rPr>
                <w:rFonts w:cs="Arial"/>
                <w:bCs/>
                <w:lang w:val="en-GB"/>
              </w:rPr>
              <w:t xml:space="preserve">funding. Clerk to action. </w:t>
            </w:r>
          </w:p>
          <w:p w:rsidR="00EE1ED9" w:rsidRDefault="00EE1ED9" w:rsidP="00EE1ED9">
            <w:pPr>
              <w:keepNext/>
              <w:tabs>
                <w:tab w:val="left" w:pos="425"/>
              </w:tabs>
              <w:spacing w:before="240"/>
              <w:ind w:right="-427"/>
              <w:rPr>
                <w:rFonts w:cs="Arial"/>
                <w:bCs/>
                <w:lang w:val="en-GB"/>
              </w:rPr>
            </w:pPr>
            <w:r w:rsidRPr="00517409">
              <w:rPr>
                <w:rFonts w:cs="Arial"/>
                <w:b/>
                <w:bCs/>
                <w:lang w:val="en-GB"/>
              </w:rPr>
              <w:t>d)</w:t>
            </w:r>
            <w:r>
              <w:rPr>
                <w:rFonts w:cs="Arial"/>
                <w:b/>
                <w:bCs/>
                <w:lang w:val="en-GB"/>
              </w:rPr>
              <w:t xml:space="preserve">  </w:t>
            </w:r>
            <w:r w:rsidRPr="00150391">
              <w:rPr>
                <w:rFonts w:cs="Arial"/>
                <w:bCs/>
                <w:lang w:val="en-GB"/>
              </w:rPr>
              <w:t>Update on proposed</w:t>
            </w:r>
            <w:r>
              <w:rPr>
                <w:rFonts w:cs="Arial"/>
                <w:b/>
                <w:bCs/>
                <w:lang w:val="en-GB"/>
              </w:rPr>
              <w:t xml:space="preserve"> </w:t>
            </w:r>
            <w:r w:rsidRPr="00150391">
              <w:rPr>
                <w:rFonts w:cs="Arial"/>
                <w:bCs/>
                <w:lang w:val="en-GB"/>
              </w:rPr>
              <w:t xml:space="preserve">Parish </w:t>
            </w:r>
            <w:r>
              <w:rPr>
                <w:rFonts w:cs="Arial"/>
                <w:bCs/>
                <w:lang w:val="en-GB"/>
              </w:rPr>
              <w:t>Tour Robert Cour</w:t>
            </w:r>
            <w:r w:rsidRPr="00150391">
              <w:rPr>
                <w:rFonts w:cs="Arial"/>
                <w:bCs/>
                <w:lang w:val="en-GB"/>
              </w:rPr>
              <w:t>ts MP</w:t>
            </w:r>
            <w:r>
              <w:rPr>
                <w:rFonts w:cs="Arial"/>
                <w:bCs/>
                <w:lang w:val="en-GB"/>
              </w:rPr>
              <w:t>.</w:t>
            </w:r>
            <w:r w:rsidR="00E40EB9">
              <w:rPr>
                <w:rFonts w:cs="Arial"/>
                <w:bCs/>
                <w:lang w:val="en-GB"/>
              </w:rPr>
              <w:t xml:space="preserve"> The Clerk had contacted Robert Courts office with suggested meeting dates but there had been no response Clerk to follow up.</w:t>
            </w:r>
          </w:p>
          <w:p w:rsidR="00072AB6" w:rsidRDefault="00072AB6" w:rsidP="00EE1ED9">
            <w:pPr>
              <w:keepNext/>
              <w:tabs>
                <w:tab w:val="left" w:pos="425"/>
              </w:tabs>
              <w:spacing w:before="240"/>
              <w:ind w:right="-427"/>
              <w:rPr>
                <w:rFonts w:cs="Arial"/>
                <w:bCs/>
                <w:lang w:val="en-GB"/>
              </w:rPr>
            </w:pPr>
            <w:r w:rsidRPr="00072AB6">
              <w:rPr>
                <w:rFonts w:cs="Arial"/>
                <w:b/>
                <w:bCs/>
                <w:lang w:val="en-GB"/>
              </w:rPr>
              <w:t>e)</w:t>
            </w:r>
            <w:r>
              <w:rPr>
                <w:rFonts w:cs="Arial"/>
                <w:bCs/>
                <w:lang w:val="en-GB"/>
              </w:rPr>
              <w:t xml:space="preserve"> Neighbourhood Watch. Cllr Perrin reported on the recent Neighbourhood Watch meeting she was due to attend but had been cancelled. In the light of recent </w:t>
            </w:r>
            <w:r w:rsidR="00E56720">
              <w:rPr>
                <w:rFonts w:cs="Arial"/>
                <w:bCs/>
                <w:lang w:val="en-GB"/>
              </w:rPr>
              <w:t xml:space="preserve">    </w:t>
            </w:r>
            <w:r>
              <w:rPr>
                <w:rFonts w:cs="Arial"/>
                <w:bCs/>
                <w:lang w:val="en-GB"/>
              </w:rPr>
              <w:t>robberies and other criminal activity in the village it was proposed to</w:t>
            </w:r>
            <w:r w:rsidR="00F80803">
              <w:rPr>
                <w:rFonts w:cs="Arial"/>
                <w:bCs/>
                <w:lang w:val="en-GB"/>
              </w:rPr>
              <w:t xml:space="preserve"> </w:t>
            </w:r>
            <w:r>
              <w:rPr>
                <w:rFonts w:cs="Arial"/>
                <w:bCs/>
                <w:lang w:val="en-GB"/>
              </w:rPr>
              <w:t>place a</w:t>
            </w:r>
            <w:r w:rsidR="00F80803">
              <w:rPr>
                <w:rFonts w:cs="Arial"/>
                <w:bCs/>
                <w:lang w:val="en-GB"/>
              </w:rPr>
              <w:t xml:space="preserve"> </w:t>
            </w:r>
            <w:r>
              <w:rPr>
                <w:rFonts w:cs="Arial"/>
                <w:bCs/>
                <w:lang w:val="en-GB"/>
              </w:rPr>
              <w:t>no</w:t>
            </w:r>
            <w:r w:rsidR="00F80803">
              <w:rPr>
                <w:rFonts w:cs="Arial"/>
                <w:bCs/>
                <w:lang w:val="en-GB"/>
              </w:rPr>
              <w:t>t</w:t>
            </w:r>
            <w:r>
              <w:rPr>
                <w:rFonts w:cs="Arial"/>
                <w:bCs/>
                <w:lang w:val="en-GB"/>
              </w:rPr>
              <w:t xml:space="preserve">ice </w:t>
            </w:r>
            <w:r w:rsidR="00E56720">
              <w:rPr>
                <w:rFonts w:cs="Arial"/>
                <w:bCs/>
                <w:lang w:val="en-GB"/>
              </w:rPr>
              <w:t xml:space="preserve">     </w:t>
            </w:r>
            <w:r>
              <w:rPr>
                <w:rFonts w:cs="Arial"/>
                <w:bCs/>
                <w:lang w:val="en-GB"/>
              </w:rPr>
              <w:t xml:space="preserve">in CAWN asking residents to </w:t>
            </w:r>
            <w:r w:rsidR="00F80803">
              <w:rPr>
                <w:rFonts w:cs="Arial"/>
                <w:bCs/>
                <w:lang w:val="en-GB"/>
              </w:rPr>
              <w:t xml:space="preserve">attend the next council meeting with a view to starting </w:t>
            </w:r>
            <w:r w:rsidR="00E56720">
              <w:rPr>
                <w:rFonts w:cs="Arial"/>
                <w:bCs/>
                <w:lang w:val="en-GB"/>
              </w:rPr>
              <w:t xml:space="preserve">  increasing the</w:t>
            </w:r>
            <w:r w:rsidR="00F80803">
              <w:rPr>
                <w:rFonts w:cs="Arial"/>
                <w:bCs/>
                <w:lang w:val="en-GB"/>
              </w:rPr>
              <w:t xml:space="preserve"> Neighbourhood Watch scheme.</w:t>
            </w:r>
          </w:p>
          <w:p w:rsidR="00E7046A" w:rsidRDefault="00E7046A" w:rsidP="00EE1ED9">
            <w:pPr>
              <w:keepNext/>
              <w:tabs>
                <w:tab w:val="left" w:pos="425"/>
              </w:tabs>
              <w:spacing w:before="240"/>
              <w:ind w:right="-427"/>
              <w:rPr>
                <w:rFonts w:cs="Arial"/>
                <w:bCs/>
                <w:lang w:val="en-GB"/>
              </w:rPr>
            </w:pPr>
            <w:r w:rsidRPr="00E7046A">
              <w:rPr>
                <w:rFonts w:cs="Arial"/>
                <w:b/>
                <w:bCs/>
                <w:lang w:val="en-GB"/>
              </w:rPr>
              <w:t>f)</w:t>
            </w:r>
            <w:r>
              <w:rPr>
                <w:rFonts w:cs="Arial"/>
                <w:bCs/>
                <w:lang w:val="en-GB"/>
              </w:rPr>
              <w:t xml:space="preserve"> Manor Farm planning proposal. Blenheim Estates </w:t>
            </w:r>
            <w:r w:rsidR="00E56720">
              <w:rPr>
                <w:rFonts w:cs="Arial"/>
                <w:bCs/>
                <w:lang w:val="en-GB"/>
              </w:rPr>
              <w:t>provided details of a ten</w:t>
            </w:r>
            <w:r>
              <w:rPr>
                <w:rFonts w:cs="Arial"/>
                <w:bCs/>
                <w:lang w:val="en-GB"/>
              </w:rPr>
              <w:t xml:space="preserve"> unit housing development within Manor Farm with access onto The Green</w:t>
            </w:r>
            <w:r w:rsidR="00E56720">
              <w:rPr>
                <w:rFonts w:cs="Arial"/>
                <w:bCs/>
                <w:lang w:val="en-GB"/>
              </w:rPr>
              <w:t>.</w:t>
            </w:r>
            <w:r>
              <w:rPr>
                <w:rFonts w:cs="Arial"/>
                <w:bCs/>
                <w:lang w:val="en-GB"/>
              </w:rPr>
              <w:t xml:space="preserve"> The</w:t>
            </w:r>
            <w:r w:rsidR="00E56720">
              <w:rPr>
                <w:rFonts w:cs="Arial"/>
                <w:bCs/>
                <w:lang w:val="en-GB"/>
              </w:rPr>
              <w:t xml:space="preserve"> </w:t>
            </w:r>
            <w:r>
              <w:rPr>
                <w:rFonts w:cs="Arial"/>
                <w:bCs/>
                <w:lang w:val="en-GB"/>
              </w:rPr>
              <w:t>design appears to be sympathetic to existing dwelling</w:t>
            </w:r>
            <w:r w:rsidR="007A7113">
              <w:rPr>
                <w:rFonts w:cs="Arial"/>
                <w:bCs/>
                <w:lang w:val="en-GB"/>
              </w:rPr>
              <w:t xml:space="preserve">s. It is not known if some of the units </w:t>
            </w:r>
            <w:r w:rsidR="00E56720">
              <w:rPr>
                <w:rFonts w:cs="Arial"/>
                <w:bCs/>
                <w:lang w:val="en-GB"/>
              </w:rPr>
              <w:t xml:space="preserve">  </w:t>
            </w:r>
            <w:r w:rsidR="007A7113">
              <w:rPr>
                <w:rFonts w:cs="Arial"/>
                <w:bCs/>
                <w:lang w:val="en-GB"/>
              </w:rPr>
              <w:t xml:space="preserve">will be available as Social Housing. The full planning application is yet to be </w:t>
            </w:r>
            <w:r w:rsidR="00E56720">
              <w:rPr>
                <w:rFonts w:cs="Arial"/>
                <w:bCs/>
                <w:lang w:val="en-GB"/>
              </w:rPr>
              <w:t xml:space="preserve">   </w:t>
            </w:r>
            <w:r w:rsidR="007A7113">
              <w:rPr>
                <w:rFonts w:cs="Arial"/>
                <w:bCs/>
                <w:lang w:val="en-GB"/>
              </w:rPr>
              <w:t>submitted and will be considered at the next meeting assuming WODC have been notified.</w:t>
            </w:r>
          </w:p>
          <w:p w:rsidR="00EE1ED9" w:rsidRPr="007A7113" w:rsidRDefault="00EE1ED9" w:rsidP="00A452C7">
            <w:pPr>
              <w:widowControl/>
              <w:shd w:val="clear" w:color="auto" w:fill="FFFFFF"/>
              <w:overflowPunct/>
              <w:autoSpaceDE/>
              <w:autoSpaceDN/>
              <w:adjustRightInd/>
              <w:spacing w:before="100" w:beforeAutospacing="1" w:after="100" w:afterAutospacing="1"/>
              <w:rPr>
                <w:rFonts w:cs="Arial"/>
                <w:sz w:val="18"/>
                <w:szCs w:val="18"/>
                <w:lang w:val="en-GB"/>
              </w:rPr>
            </w:pPr>
          </w:p>
        </w:tc>
        <w:tc>
          <w:tcPr>
            <w:tcW w:w="528" w:type="dxa"/>
            <w:tcBorders>
              <w:top w:val="single" w:sz="8" w:space="0" w:color="auto"/>
              <w:left w:val="single" w:sz="8" w:space="0" w:color="auto"/>
              <w:bottom w:val="single" w:sz="8" w:space="0" w:color="auto"/>
              <w:right w:val="single" w:sz="8" w:space="0" w:color="auto"/>
            </w:tcBorders>
          </w:tcPr>
          <w:p w:rsidR="00232F40" w:rsidRDefault="00232F40" w:rsidP="005A6BEF">
            <w:pPr>
              <w:rPr>
                <w:rFonts w:ascii="Tahoma" w:hAnsi="Tahoma" w:cs="Tahoma"/>
                <w:sz w:val="16"/>
                <w:szCs w:val="16"/>
                <w:lang w:val="en-GB"/>
              </w:rPr>
            </w:pPr>
          </w:p>
        </w:tc>
      </w:tr>
      <w:tr w:rsidR="00A9679E" w:rsidTr="00E40EB9">
        <w:trPr>
          <w:trHeight w:val="398"/>
        </w:trPr>
        <w:tc>
          <w:tcPr>
            <w:tcW w:w="889" w:type="dxa"/>
            <w:gridSpan w:val="2"/>
            <w:tcBorders>
              <w:top w:val="single" w:sz="8" w:space="0" w:color="auto"/>
              <w:left w:val="single" w:sz="8" w:space="0" w:color="auto"/>
              <w:bottom w:val="single" w:sz="8" w:space="0" w:color="auto"/>
              <w:right w:val="nil"/>
            </w:tcBorders>
          </w:tcPr>
          <w:p w:rsidR="00A9679E" w:rsidRDefault="00032CDB" w:rsidP="00766074">
            <w:pPr>
              <w:rPr>
                <w:rFonts w:cs="Arial"/>
                <w:b/>
                <w:bCs/>
                <w:sz w:val="16"/>
                <w:szCs w:val="16"/>
                <w:lang w:val="en-GB"/>
              </w:rPr>
            </w:pPr>
            <w:r>
              <w:rPr>
                <w:rFonts w:cs="Arial"/>
                <w:b/>
                <w:bCs/>
                <w:sz w:val="16"/>
                <w:szCs w:val="16"/>
                <w:lang w:val="en-GB"/>
              </w:rPr>
              <w:lastRenderedPageBreak/>
              <w:t>35</w:t>
            </w:r>
            <w:r w:rsidR="00766074">
              <w:rPr>
                <w:rFonts w:cs="Arial"/>
                <w:b/>
                <w:bCs/>
                <w:sz w:val="16"/>
                <w:szCs w:val="16"/>
                <w:lang w:val="en-GB"/>
              </w:rPr>
              <w:t>/17</w:t>
            </w:r>
          </w:p>
        </w:tc>
        <w:tc>
          <w:tcPr>
            <w:tcW w:w="7655" w:type="dxa"/>
            <w:gridSpan w:val="2"/>
            <w:tcBorders>
              <w:top w:val="single" w:sz="8" w:space="0" w:color="auto"/>
              <w:left w:val="single" w:sz="8" w:space="0" w:color="auto"/>
              <w:bottom w:val="single" w:sz="8" w:space="0" w:color="auto"/>
              <w:right w:val="nil"/>
            </w:tcBorders>
          </w:tcPr>
          <w:p w:rsidR="00A9679E" w:rsidRDefault="00A9679E" w:rsidP="00A9679E">
            <w:pPr>
              <w:rPr>
                <w:rFonts w:cs="Arial"/>
                <w:b/>
                <w:bCs/>
                <w:sz w:val="18"/>
                <w:szCs w:val="18"/>
                <w:lang w:val="en-GB"/>
              </w:rPr>
            </w:pPr>
          </w:p>
          <w:p w:rsidR="00A9679E" w:rsidRPr="004A1281" w:rsidRDefault="00A9679E" w:rsidP="00A9679E">
            <w:pPr>
              <w:rPr>
                <w:szCs w:val="20"/>
              </w:rPr>
            </w:pPr>
            <w:r w:rsidRPr="004A1281">
              <w:rPr>
                <w:rFonts w:cs="Arial"/>
                <w:b/>
                <w:bCs/>
                <w:szCs w:val="20"/>
                <w:lang w:val="en-GB"/>
              </w:rPr>
              <w:t xml:space="preserve">  CORRESPONDENCE</w:t>
            </w:r>
            <w:r w:rsidR="0021055D">
              <w:rPr>
                <w:rFonts w:cs="Arial"/>
                <w:b/>
                <w:bCs/>
                <w:szCs w:val="20"/>
                <w:lang w:val="en-GB"/>
              </w:rPr>
              <w:t>:</w:t>
            </w:r>
          </w:p>
          <w:p w:rsidR="00A452C7" w:rsidRPr="00E20139" w:rsidRDefault="0021055D" w:rsidP="00A452C7">
            <w:pPr>
              <w:shd w:val="clear" w:color="auto" w:fill="FFFFFF"/>
              <w:rPr>
                <w:rFonts w:cs="Arial"/>
                <w:color w:val="222222"/>
                <w:sz w:val="18"/>
                <w:szCs w:val="18"/>
                <w:shd w:val="clear" w:color="auto" w:fill="FFFFFF"/>
              </w:rPr>
            </w:pPr>
            <w:r>
              <w:rPr>
                <w:rFonts w:cs="Arial"/>
                <w:color w:val="222222"/>
                <w:shd w:val="clear" w:color="auto" w:fill="FFFFFF"/>
              </w:rPr>
              <w:t xml:space="preserve"> </w:t>
            </w:r>
            <w:r w:rsidR="00A452C7" w:rsidRPr="00A21D2B">
              <w:rPr>
                <w:rFonts w:cs="Arial"/>
                <w:b/>
                <w:color w:val="222222"/>
                <w:shd w:val="clear" w:color="auto" w:fill="FFFFFF"/>
              </w:rPr>
              <w:t>a)</w:t>
            </w:r>
            <w:r w:rsidR="00A452C7">
              <w:rPr>
                <w:rFonts w:cs="Arial"/>
                <w:color w:val="222222"/>
                <w:shd w:val="clear" w:color="auto" w:fill="FFFFFF"/>
              </w:rPr>
              <w:t xml:space="preserve">  To consider the recommendation of the War Memorials Trust for the appointment of a conservation specialist to prepare a report on the condition of the War Memorial. The War Memorials Trust </w:t>
            </w:r>
            <w:proofErr w:type="gramStart"/>
            <w:r w:rsidR="002F65B7">
              <w:rPr>
                <w:rFonts w:cs="Arial"/>
                <w:color w:val="222222"/>
                <w:shd w:val="clear" w:color="auto" w:fill="FFFFFF"/>
              </w:rPr>
              <w:t>require</w:t>
            </w:r>
            <w:proofErr w:type="gramEnd"/>
            <w:r w:rsidR="00A452C7">
              <w:rPr>
                <w:rFonts w:cs="Arial"/>
                <w:color w:val="222222"/>
                <w:shd w:val="clear" w:color="auto" w:fill="FFFFFF"/>
              </w:rPr>
              <w:t xml:space="preserve"> two quotations from a conservation architect or surveyor to prepare a specification for the repairs </w:t>
            </w:r>
            <w:r w:rsidR="00E40EB9">
              <w:rPr>
                <w:rFonts w:cs="Arial"/>
                <w:color w:val="222222"/>
                <w:shd w:val="clear" w:color="auto" w:fill="FFFFFF"/>
              </w:rPr>
              <w:t>needed</w:t>
            </w:r>
            <w:r w:rsidR="00EE1ED9">
              <w:rPr>
                <w:rFonts w:cs="Arial"/>
                <w:color w:val="222222"/>
                <w:shd w:val="clear" w:color="auto" w:fill="FFFFFF"/>
              </w:rPr>
              <w:t xml:space="preserve"> for which grant funding may be available. The Clerk to investigate appropriate companies who can undertake the work.</w:t>
            </w:r>
          </w:p>
          <w:p w:rsidR="00A452C7" w:rsidRDefault="00A452C7" w:rsidP="00A452C7">
            <w:pPr>
              <w:shd w:val="clear" w:color="auto" w:fill="FFFFFF"/>
              <w:rPr>
                <w:rFonts w:cs="Arial"/>
                <w:color w:val="222222"/>
                <w:shd w:val="clear" w:color="auto" w:fill="FFFFFF"/>
              </w:rPr>
            </w:pPr>
          </w:p>
          <w:p w:rsidR="0069253C" w:rsidRDefault="00A452C7" w:rsidP="0069253C">
            <w:pPr>
              <w:shd w:val="clear" w:color="auto" w:fill="FFFFFF"/>
              <w:rPr>
                <w:rFonts w:cs="Arial"/>
                <w:color w:val="222222"/>
                <w:shd w:val="clear" w:color="auto" w:fill="FFFFFF"/>
              </w:rPr>
            </w:pPr>
            <w:r w:rsidRPr="00150391">
              <w:rPr>
                <w:rFonts w:cs="Arial"/>
                <w:b/>
                <w:color w:val="222222"/>
                <w:shd w:val="clear" w:color="auto" w:fill="FFFFFF"/>
              </w:rPr>
              <w:t xml:space="preserve"> </w:t>
            </w:r>
            <w:r w:rsidRPr="00A21D2B">
              <w:rPr>
                <w:rFonts w:cs="Arial"/>
                <w:b/>
                <w:color w:val="222222"/>
                <w:shd w:val="clear" w:color="auto" w:fill="FFFFFF"/>
              </w:rPr>
              <w:t>b)</w:t>
            </w:r>
            <w:r>
              <w:rPr>
                <w:rFonts w:cs="Arial"/>
                <w:color w:val="222222"/>
                <w:shd w:val="clear" w:color="auto" w:fill="FFFFFF"/>
              </w:rPr>
              <w:t xml:space="preserve">  Consultation from OCC </w:t>
            </w:r>
            <w:r w:rsidRPr="000406E7">
              <w:rPr>
                <w:rFonts w:cs="Arial"/>
                <w:color w:val="222222"/>
                <w:shd w:val="clear" w:color="auto" w:fill="FFFFFF"/>
              </w:rPr>
              <w:t xml:space="preserve">Proposed Main Modifications to the </w:t>
            </w:r>
            <w:proofErr w:type="spellStart"/>
            <w:r w:rsidRPr="000406E7">
              <w:rPr>
                <w:rFonts w:cs="Arial"/>
                <w:color w:val="222222"/>
                <w:shd w:val="clear" w:color="auto" w:fill="FFFFFF"/>
              </w:rPr>
              <w:t>Oxfordshire</w:t>
            </w:r>
            <w:proofErr w:type="spellEnd"/>
            <w:r w:rsidRPr="000406E7">
              <w:rPr>
                <w:rFonts w:cs="Arial"/>
                <w:color w:val="222222"/>
                <w:shd w:val="clear" w:color="auto" w:fill="FFFFFF"/>
              </w:rPr>
              <w:t xml:space="preserve"> Minerals and Waste Local Plan: Part 1 – Core Strategy</w:t>
            </w:r>
            <w:r w:rsidR="00E40EB9">
              <w:rPr>
                <w:rFonts w:cs="Arial"/>
                <w:color w:val="222222"/>
                <w:shd w:val="clear" w:color="auto" w:fill="FFFFFF"/>
              </w:rPr>
              <w:t xml:space="preserve"> </w:t>
            </w:r>
            <w:proofErr w:type="spellStart"/>
            <w:r w:rsidR="00E40EB9">
              <w:rPr>
                <w:rFonts w:cs="Arial"/>
                <w:color w:val="222222"/>
                <w:shd w:val="clear" w:color="auto" w:fill="FFFFFF"/>
              </w:rPr>
              <w:t>Cllr</w:t>
            </w:r>
            <w:proofErr w:type="spellEnd"/>
            <w:r w:rsidR="00E40EB9">
              <w:rPr>
                <w:rFonts w:cs="Arial"/>
                <w:color w:val="222222"/>
                <w:shd w:val="clear" w:color="auto" w:fill="FFFFFF"/>
              </w:rPr>
              <w:t xml:space="preserve"> Mathew explained the county council’s proposals for future gravel extraction </w:t>
            </w:r>
            <w:r w:rsidR="00E56720">
              <w:rPr>
                <w:rFonts w:cs="Arial"/>
                <w:color w:val="222222"/>
                <w:shd w:val="clear" w:color="auto" w:fill="FFFFFF"/>
              </w:rPr>
              <w:t xml:space="preserve">which was evident </w:t>
            </w:r>
            <w:r w:rsidR="00E40EB9">
              <w:rPr>
                <w:rFonts w:cs="Arial"/>
                <w:color w:val="222222"/>
                <w:shd w:val="clear" w:color="auto" w:fill="FFFFFF"/>
              </w:rPr>
              <w:t>w</w:t>
            </w:r>
            <w:r w:rsidR="00E56720">
              <w:rPr>
                <w:rFonts w:cs="Arial"/>
                <w:color w:val="222222"/>
                <w:shd w:val="clear" w:color="auto" w:fill="FFFFFF"/>
              </w:rPr>
              <w:t>ould</w:t>
            </w:r>
            <w:r w:rsidR="00E40EB9">
              <w:rPr>
                <w:rFonts w:cs="Arial"/>
                <w:color w:val="222222"/>
                <w:shd w:val="clear" w:color="auto" w:fill="FFFFFF"/>
              </w:rPr>
              <w:t xml:space="preserve"> not impact on </w:t>
            </w:r>
            <w:proofErr w:type="spellStart"/>
            <w:r w:rsidR="00E40EB9">
              <w:rPr>
                <w:rFonts w:cs="Arial"/>
                <w:color w:val="222222"/>
                <w:shd w:val="clear" w:color="auto" w:fill="FFFFFF"/>
              </w:rPr>
              <w:t>Cassington</w:t>
            </w:r>
            <w:proofErr w:type="spellEnd"/>
            <w:r w:rsidR="00E40EB9">
              <w:rPr>
                <w:rFonts w:cs="Arial"/>
                <w:color w:val="222222"/>
                <w:shd w:val="clear" w:color="auto" w:fill="FFFFFF"/>
              </w:rPr>
              <w:t>.</w:t>
            </w:r>
          </w:p>
          <w:p w:rsidR="00E56720" w:rsidRDefault="00E56720" w:rsidP="0069253C">
            <w:pPr>
              <w:shd w:val="clear" w:color="auto" w:fill="FFFFFF"/>
              <w:rPr>
                <w:rFonts w:cs="Arial"/>
                <w:color w:val="222222"/>
                <w:shd w:val="clear" w:color="auto" w:fill="FFFFFF"/>
              </w:rPr>
            </w:pPr>
          </w:p>
          <w:p w:rsidR="0069253C" w:rsidRDefault="0069253C" w:rsidP="0069253C">
            <w:pPr>
              <w:shd w:val="clear" w:color="auto" w:fill="FFFFFF"/>
              <w:rPr>
                <w:rFonts w:cs="Arial"/>
                <w:color w:val="222222"/>
                <w:shd w:val="clear" w:color="auto" w:fill="FFFFFF"/>
              </w:rPr>
            </w:pPr>
            <w:r w:rsidRPr="006831CD">
              <w:rPr>
                <w:rFonts w:cs="Arial"/>
                <w:b/>
                <w:color w:val="222222"/>
                <w:shd w:val="clear" w:color="auto" w:fill="FFFFFF"/>
              </w:rPr>
              <w:t xml:space="preserve"> c)</w:t>
            </w:r>
            <w:r>
              <w:rPr>
                <w:rFonts w:cs="Arial"/>
                <w:color w:val="222222"/>
                <w:shd w:val="clear" w:color="auto" w:fill="FFFFFF"/>
              </w:rPr>
              <w:t xml:space="preserve"> To consider a request from Long </w:t>
            </w:r>
            <w:proofErr w:type="spellStart"/>
            <w:r>
              <w:rPr>
                <w:rFonts w:cs="Arial"/>
                <w:color w:val="222222"/>
                <w:shd w:val="clear" w:color="auto" w:fill="FFFFFF"/>
              </w:rPr>
              <w:t>Hanborough</w:t>
            </w:r>
            <w:proofErr w:type="spellEnd"/>
            <w:r>
              <w:rPr>
                <w:rFonts w:cs="Arial"/>
                <w:color w:val="222222"/>
                <w:shd w:val="clear" w:color="auto" w:fill="FFFFFF"/>
              </w:rPr>
              <w:t xml:space="preserve"> Parish Council for joint scheme of highway verge grass cutting. This was discussed and given the fact there was only a short stretch of verge </w:t>
            </w:r>
            <w:r w:rsidR="00E43C6E">
              <w:rPr>
                <w:rFonts w:cs="Arial"/>
                <w:color w:val="222222"/>
                <w:shd w:val="clear" w:color="auto" w:fill="FFFFFF"/>
              </w:rPr>
              <w:t xml:space="preserve">for cutting </w:t>
            </w:r>
            <w:r>
              <w:rPr>
                <w:rFonts w:cs="Arial"/>
                <w:color w:val="222222"/>
                <w:shd w:val="clear" w:color="auto" w:fill="FFFFFF"/>
              </w:rPr>
              <w:t xml:space="preserve">along </w:t>
            </w:r>
            <w:proofErr w:type="spellStart"/>
            <w:r>
              <w:rPr>
                <w:rFonts w:cs="Arial"/>
                <w:color w:val="222222"/>
                <w:shd w:val="clear" w:color="auto" w:fill="FFFFFF"/>
              </w:rPr>
              <w:t>Yarnton</w:t>
            </w:r>
            <w:proofErr w:type="spellEnd"/>
            <w:r>
              <w:rPr>
                <w:rFonts w:cs="Arial"/>
                <w:color w:val="222222"/>
                <w:shd w:val="clear" w:color="auto" w:fill="FFFFFF"/>
              </w:rPr>
              <w:t xml:space="preserve"> Rd it was decided not to join the scheme. Clerk to inform Long </w:t>
            </w:r>
            <w:proofErr w:type="spellStart"/>
            <w:r>
              <w:rPr>
                <w:rFonts w:cs="Arial"/>
                <w:color w:val="222222"/>
                <w:shd w:val="clear" w:color="auto" w:fill="FFFFFF"/>
              </w:rPr>
              <w:t>Hanborough</w:t>
            </w:r>
            <w:proofErr w:type="spellEnd"/>
            <w:r>
              <w:rPr>
                <w:rFonts w:cs="Arial"/>
                <w:color w:val="222222"/>
                <w:shd w:val="clear" w:color="auto" w:fill="FFFFFF"/>
              </w:rPr>
              <w:t xml:space="preserve"> PC</w:t>
            </w:r>
            <w:r w:rsidR="00E43C6E">
              <w:rPr>
                <w:rFonts w:cs="Arial"/>
                <w:color w:val="222222"/>
                <w:shd w:val="clear" w:color="auto" w:fill="FFFFFF"/>
              </w:rPr>
              <w:t>.</w:t>
            </w:r>
          </w:p>
          <w:p w:rsidR="00C5266D" w:rsidRPr="009F2D3E" w:rsidRDefault="00C5266D" w:rsidP="00900E7B">
            <w:pPr>
              <w:shd w:val="clear" w:color="auto" w:fill="FFFFFF"/>
              <w:rPr>
                <w:rFonts w:cs="Arial"/>
                <w:b/>
                <w:sz w:val="18"/>
                <w:szCs w:val="18"/>
                <w:u w:val="single"/>
                <w:lang w:val="en-GB"/>
              </w:rPr>
            </w:pPr>
          </w:p>
        </w:tc>
        <w:tc>
          <w:tcPr>
            <w:tcW w:w="528" w:type="dxa"/>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C16A79">
        <w:trPr>
          <w:trHeight w:val="1626"/>
        </w:trPr>
        <w:tc>
          <w:tcPr>
            <w:tcW w:w="889" w:type="dxa"/>
            <w:gridSpan w:val="2"/>
            <w:tcBorders>
              <w:top w:val="single" w:sz="8" w:space="0" w:color="auto"/>
              <w:left w:val="single" w:sz="8" w:space="0" w:color="auto"/>
              <w:bottom w:val="single" w:sz="8" w:space="0" w:color="auto"/>
              <w:right w:val="nil"/>
            </w:tcBorders>
          </w:tcPr>
          <w:p w:rsidR="00B15C8A" w:rsidRDefault="00032CDB" w:rsidP="00C62EDC">
            <w:pPr>
              <w:rPr>
                <w:rFonts w:cs="Arial"/>
                <w:b/>
                <w:bCs/>
                <w:sz w:val="16"/>
                <w:szCs w:val="16"/>
                <w:lang w:val="en-GB"/>
              </w:rPr>
            </w:pPr>
            <w:r>
              <w:rPr>
                <w:rFonts w:cs="Arial"/>
                <w:b/>
                <w:bCs/>
                <w:sz w:val="16"/>
                <w:szCs w:val="16"/>
                <w:lang w:val="en-GB"/>
              </w:rPr>
              <w:t>36</w:t>
            </w:r>
            <w:r w:rsidR="00766074">
              <w:rPr>
                <w:rFonts w:cs="Arial"/>
                <w:b/>
                <w:bCs/>
                <w:sz w:val="16"/>
                <w:szCs w:val="16"/>
                <w:lang w:val="en-GB"/>
              </w:rPr>
              <w:t>/</w:t>
            </w:r>
            <w:r w:rsidR="00102A1B">
              <w:rPr>
                <w:rFonts w:cs="Arial"/>
                <w:b/>
                <w:bCs/>
                <w:sz w:val="16"/>
                <w:szCs w:val="16"/>
                <w:lang w:val="en-GB"/>
              </w:rPr>
              <w:t>/1</w:t>
            </w:r>
            <w:r w:rsidR="00766074">
              <w:rPr>
                <w:rFonts w:cs="Arial"/>
                <w:b/>
                <w:bCs/>
                <w:sz w:val="16"/>
                <w:szCs w:val="16"/>
                <w:lang w:val="en-GB"/>
              </w:rPr>
              <w:t>7</w:t>
            </w:r>
          </w:p>
        </w:tc>
        <w:tc>
          <w:tcPr>
            <w:tcW w:w="7616" w:type="dxa"/>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69253C" w:rsidRDefault="0069253C" w:rsidP="001011AD">
            <w:pPr>
              <w:shd w:val="clear" w:color="auto" w:fill="FFFFFF"/>
              <w:rPr>
                <w:rFonts w:cs="Arial"/>
                <w:bCs/>
                <w:szCs w:val="20"/>
                <w:lang w:val="en-GB"/>
              </w:rPr>
            </w:pPr>
            <w:r w:rsidRPr="0069253C">
              <w:rPr>
                <w:rFonts w:cs="Arial"/>
                <w:bCs/>
                <w:szCs w:val="20"/>
                <w:lang w:val="en-GB"/>
              </w:rPr>
              <w:t>Cllr C Mathew</w:t>
            </w:r>
            <w:r>
              <w:rPr>
                <w:rFonts w:cs="Arial"/>
                <w:bCs/>
                <w:szCs w:val="20"/>
                <w:lang w:val="en-GB"/>
              </w:rPr>
              <w:t xml:space="preserve"> reported </w:t>
            </w:r>
            <w:r w:rsidR="002F65B7">
              <w:rPr>
                <w:rFonts w:cs="Arial"/>
                <w:bCs/>
                <w:szCs w:val="20"/>
                <w:lang w:val="en-GB"/>
              </w:rPr>
              <w:t xml:space="preserve">on </w:t>
            </w:r>
            <w:r>
              <w:rPr>
                <w:rFonts w:cs="Arial"/>
                <w:bCs/>
                <w:szCs w:val="20"/>
                <w:lang w:val="en-GB"/>
              </w:rPr>
              <w:t>the unitary proposals agreed by</w:t>
            </w:r>
            <w:r w:rsidR="00956F3A">
              <w:rPr>
                <w:rFonts w:cs="Arial"/>
                <w:bCs/>
                <w:szCs w:val="20"/>
                <w:lang w:val="en-GB"/>
              </w:rPr>
              <w:t xml:space="preserve"> the county council</w:t>
            </w:r>
            <w:r>
              <w:rPr>
                <w:rFonts w:cs="Arial"/>
                <w:bCs/>
                <w:szCs w:val="20"/>
                <w:lang w:val="en-GB"/>
              </w:rPr>
              <w:t xml:space="preserve"> SODC </w:t>
            </w:r>
            <w:r w:rsidR="00397A25">
              <w:rPr>
                <w:rFonts w:cs="Arial"/>
                <w:bCs/>
                <w:szCs w:val="20"/>
                <w:lang w:val="en-GB"/>
              </w:rPr>
              <w:t>a</w:t>
            </w:r>
            <w:r>
              <w:rPr>
                <w:rFonts w:cs="Arial"/>
                <w:bCs/>
                <w:szCs w:val="20"/>
                <w:lang w:val="en-GB"/>
              </w:rPr>
              <w:t>nd The Vale</w:t>
            </w:r>
            <w:r w:rsidR="00397A25">
              <w:rPr>
                <w:rFonts w:cs="Arial"/>
                <w:bCs/>
                <w:szCs w:val="20"/>
                <w:lang w:val="en-GB"/>
              </w:rPr>
              <w:t xml:space="preserve"> DC </w:t>
            </w:r>
            <w:r w:rsidR="00956F3A">
              <w:rPr>
                <w:rFonts w:cs="Arial"/>
                <w:bCs/>
                <w:szCs w:val="20"/>
                <w:lang w:val="en-GB"/>
              </w:rPr>
              <w:t>based upon a single authority for the county, with area boards at macro and micro level,</w:t>
            </w:r>
            <w:r>
              <w:rPr>
                <w:rFonts w:cs="Arial"/>
                <w:bCs/>
                <w:szCs w:val="20"/>
                <w:lang w:val="en-GB"/>
              </w:rPr>
              <w:t xml:space="preserve"> </w:t>
            </w:r>
            <w:r w:rsidR="002F65B7">
              <w:rPr>
                <w:rFonts w:cs="Arial"/>
                <w:bCs/>
                <w:szCs w:val="20"/>
                <w:lang w:val="en-GB"/>
              </w:rPr>
              <w:t xml:space="preserve">which </w:t>
            </w:r>
            <w:r>
              <w:rPr>
                <w:rFonts w:cs="Arial"/>
                <w:bCs/>
                <w:szCs w:val="20"/>
                <w:lang w:val="en-GB"/>
              </w:rPr>
              <w:t>would now be</w:t>
            </w:r>
            <w:r w:rsidR="00397A25">
              <w:rPr>
                <w:rFonts w:cs="Arial"/>
                <w:bCs/>
                <w:szCs w:val="20"/>
                <w:lang w:val="en-GB"/>
              </w:rPr>
              <w:t xml:space="preserve"> </w:t>
            </w:r>
            <w:r>
              <w:rPr>
                <w:rFonts w:cs="Arial"/>
                <w:bCs/>
                <w:szCs w:val="20"/>
                <w:lang w:val="en-GB"/>
              </w:rPr>
              <w:t>submitted to Government</w:t>
            </w:r>
            <w:r w:rsidR="00923441">
              <w:rPr>
                <w:rFonts w:cs="Arial"/>
                <w:bCs/>
                <w:szCs w:val="20"/>
                <w:lang w:val="en-GB"/>
              </w:rPr>
              <w:t>.</w:t>
            </w:r>
          </w:p>
          <w:p w:rsidR="00956F3A" w:rsidRPr="0069253C" w:rsidRDefault="00EB1FDA" w:rsidP="001011AD">
            <w:pPr>
              <w:shd w:val="clear" w:color="auto" w:fill="FFFFFF"/>
              <w:rPr>
                <w:rFonts w:cs="Arial"/>
                <w:bCs/>
                <w:szCs w:val="20"/>
                <w:lang w:val="en-GB"/>
              </w:rPr>
            </w:pPr>
            <w:r>
              <w:rPr>
                <w:rFonts w:cs="Arial"/>
                <w:bCs/>
                <w:szCs w:val="20"/>
                <w:lang w:val="en-GB"/>
              </w:rPr>
              <w:t xml:space="preserve">Cllr P Emery put forward the case for smaller unitary authorities arguing that county sized unitary was too large and would not achieve savings. </w:t>
            </w:r>
          </w:p>
          <w:p w:rsidR="00B70CFC" w:rsidRPr="008B4BD1" w:rsidRDefault="00B70CFC" w:rsidP="00A9125A">
            <w:pPr>
              <w:shd w:val="clear" w:color="auto" w:fill="FFFFFF"/>
              <w:rPr>
                <w:rFonts w:cs="Arial"/>
                <w:bCs/>
                <w:szCs w:val="20"/>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D927B8">
        <w:trPr>
          <w:trHeight w:val="1285"/>
        </w:trPr>
        <w:tc>
          <w:tcPr>
            <w:tcW w:w="889" w:type="dxa"/>
            <w:gridSpan w:val="2"/>
            <w:tcBorders>
              <w:top w:val="single" w:sz="8" w:space="0" w:color="auto"/>
              <w:left w:val="single" w:sz="8" w:space="0" w:color="auto"/>
              <w:bottom w:val="single" w:sz="8" w:space="0" w:color="auto"/>
              <w:right w:val="nil"/>
            </w:tcBorders>
          </w:tcPr>
          <w:p w:rsidR="00BF0103" w:rsidRPr="00F44D8B" w:rsidRDefault="00032CDB" w:rsidP="00862C4C">
            <w:pPr>
              <w:rPr>
                <w:b/>
                <w:sz w:val="16"/>
                <w:szCs w:val="16"/>
                <w:lang w:val="en-GB"/>
              </w:rPr>
            </w:pPr>
            <w:r>
              <w:rPr>
                <w:b/>
                <w:sz w:val="16"/>
                <w:szCs w:val="16"/>
                <w:lang w:val="en-GB"/>
              </w:rPr>
              <w:t>37</w:t>
            </w:r>
            <w:r w:rsidR="00766074">
              <w:rPr>
                <w:b/>
                <w:sz w:val="16"/>
                <w:szCs w:val="16"/>
                <w:lang w:val="en-GB"/>
              </w:rPr>
              <w:t>/17</w:t>
            </w:r>
          </w:p>
          <w:p w:rsidR="00BF0103" w:rsidRPr="00F44D8B" w:rsidRDefault="00BF0103" w:rsidP="00862C4C">
            <w:pPr>
              <w:rPr>
                <w:b/>
                <w:sz w:val="16"/>
                <w:szCs w:val="16"/>
                <w:lang w:val="en-GB"/>
              </w:rPr>
            </w:pPr>
          </w:p>
        </w:tc>
        <w:tc>
          <w:tcPr>
            <w:tcW w:w="7616" w:type="dxa"/>
            <w:tcBorders>
              <w:top w:val="single" w:sz="8" w:space="0" w:color="auto"/>
              <w:left w:val="single" w:sz="8" w:space="0" w:color="auto"/>
              <w:bottom w:val="single" w:sz="8" w:space="0" w:color="auto"/>
              <w:right w:val="nil"/>
            </w:tcBorders>
          </w:tcPr>
          <w:p w:rsidR="00BF0103" w:rsidRPr="0096510C" w:rsidRDefault="00BF0103" w:rsidP="00862C4C">
            <w:pPr>
              <w:rPr>
                <w:rFonts w:cs="Arial"/>
                <w:b/>
                <w:bCs/>
                <w:szCs w:val="20"/>
                <w:u w:val="single"/>
                <w:lang w:val="en-GB"/>
              </w:rPr>
            </w:pPr>
            <w:r>
              <w:rPr>
                <w:rFonts w:cs="Arial"/>
                <w:bCs/>
                <w:sz w:val="18"/>
                <w:szCs w:val="18"/>
                <w:lang w:val="en-GB"/>
              </w:rPr>
              <w:t xml:space="preserve"> </w:t>
            </w:r>
          </w:p>
          <w:p w:rsidR="00672848" w:rsidRDefault="00BF0103" w:rsidP="00862C4C">
            <w:pPr>
              <w:rPr>
                <w:rFonts w:cs="Arial"/>
                <w:b/>
                <w:bCs/>
                <w:szCs w:val="20"/>
                <w:u w:val="single"/>
                <w:lang w:val="en-GB"/>
              </w:rPr>
            </w:pPr>
            <w:r w:rsidRPr="0064154D">
              <w:rPr>
                <w:rFonts w:cs="Arial"/>
                <w:b/>
                <w:bCs/>
                <w:szCs w:val="20"/>
                <w:u w:val="single"/>
                <w:lang w:val="en-GB"/>
              </w:rPr>
              <w:t>QUESTIONS FROM THE PUBLIC:</w:t>
            </w:r>
          </w:p>
          <w:p w:rsidR="00EB1FDA" w:rsidRDefault="00EB1FDA" w:rsidP="00862C4C">
            <w:pPr>
              <w:rPr>
                <w:rFonts w:cs="Arial"/>
                <w:bCs/>
                <w:szCs w:val="20"/>
                <w:lang w:val="en-GB"/>
              </w:rPr>
            </w:pPr>
            <w:r w:rsidRPr="00EB1FDA">
              <w:rPr>
                <w:rFonts w:cs="Arial"/>
                <w:bCs/>
                <w:szCs w:val="20"/>
                <w:lang w:val="en-GB"/>
              </w:rPr>
              <w:t>There was a</w:t>
            </w:r>
            <w:r>
              <w:rPr>
                <w:rFonts w:cs="Arial"/>
                <w:bCs/>
                <w:szCs w:val="20"/>
                <w:lang w:val="en-GB"/>
              </w:rPr>
              <w:t xml:space="preserve"> </w:t>
            </w:r>
            <w:r w:rsidRPr="00EB1FDA">
              <w:rPr>
                <w:rFonts w:cs="Arial"/>
                <w:bCs/>
                <w:szCs w:val="20"/>
                <w:lang w:val="en-GB"/>
              </w:rPr>
              <w:t>report of two boys playing</w:t>
            </w:r>
            <w:r>
              <w:rPr>
                <w:rFonts w:cs="Arial"/>
                <w:bCs/>
                <w:szCs w:val="20"/>
                <w:lang w:val="en-GB"/>
              </w:rPr>
              <w:t xml:space="preserve"> foo</w:t>
            </w:r>
            <w:r w:rsidRPr="00EB1FDA">
              <w:rPr>
                <w:rFonts w:cs="Arial"/>
                <w:bCs/>
                <w:szCs w:val="20"/>
                <w:lang w:val="en-GB"/>
              </w:rPr>
              <w:t>tball in the churchyard</w:t>
            </w:r>
            <w:r>
              <w:rPr>
                <w:rFonts w:cs="Arial"/>
                <w:bCs/>
                <w:szCs w:val="20"/>
                <w:lang w:val="en-GB"/>
              </w:rPr>
              <w:t>. A note will be placed in CAWN asking those responsible to stop this</w:t>
            </w:r>
            <w:r w:rsidR="00D927B8">
              <w:rPr>
                <w:rFonts w:cs="Arial"/>
                <w:bCs/>
                <w:szCs w:val="20"/>
                <w:lang w:val="en-GB"/>
              </w:rPr>
              <w:t xml:space="preserve"> and Cllr H Thomas will raise this with the head teacher of St Peter’s Primary School.</w:t>
            </w:r>
          </w:p>
          <w:p w:rsidR="00BF0103" w:rsidRPr="00D005D6" w:rsidRDefault="00BF0103" w:rsidP="00CE1024">
            <w:pPr>
              <w:rPr>
                <w:rFonts w:cs="Arial"/>
                <w:bCs/>
                <w:szCs w:val="20"/>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D927B8">
        <w:trPr>
          <w:trHeight w:val="1224"/>
        </w:trPr>
        <w:tc>
          <w:tcPr>
            <w:tcW w:w="889" w:type="dxa"/>
            <w:gridSpan w:val="2"/>
            <w:tcBorders>
              <w:top w:val="single" w:sz="8" w:space="0" w:color="auto"/>
              <w:left w:val="single" w:sz="8" w:space="0" w:color="auto"/>
              <w:bottom w:val="single" w:sz="8" w:space="0" w:color="auto"/>
              <w:right w:val="nil"/>
            </w:tcBorders>
          </w:tcPr>
          <w:p w:rsidR="00BF0103" w:rsidRDefault="00032CDB" w:rsidP="00C62EDC">
            <w:pPr>
              <w:rPr>
                <w:b/>
                <w:sz w:val="16"/>
                <w:szCs w:val="16"/>
                <w:lang w:val="en-GB"/>
              </w:rPr>
            </w:pPr>
            <w:r>
              <w:rPr>
                <w:b/>
                <w:sz w:val="16"/>
                <w:szCs w:val="16"/>
                <w:lang w:val="en-GB"/>
              </w:rPr>
              <w:t>38/</w:t>
            </w:r>
            <w:r w:rsidR="00BF0103">
              <w:rPr>
                <w:b/>
                <w:sz w:val="16"/>
                <w:szCs w:val="16"/>
                <w:lang w:val="en-GB"/>
              </w:rPr>
              <w:t>1</w:t>
            </w:r>
            <w:r w:rsidR="00766074">
              <w:rPr>
                <w:b/>
                <w:sz w:val="16"/>
                <w:szCs w:val="16"/>
                <w:lang w:val="en-GB"/>
              </w:rPr>
              <w:t>7</w:t>
            </w:r>
          </w:p>
        </w:tc>
        <w:tc>
          <w:tcPr>
            <w:tcW w:w="7616" w:type="dxa"/>
            <w:tcBorders>
              <w:top w:val="single" w:sz="8" w:space="0" w:color="auto"/>
              <w:left w:val="single" w:sz="8" w:space="0" w:color="auto"/>
              <w:bottom w:val="single" w:sz="8" w:space="0" w:color="auto"/>
              <w:right w:val="nil"/>
            </w:tcBorders>
          </w:tcPr>
          <w:p w:rsidR="00131599" w:rsidRDefault="00C71B25" w:rsidP="00CE1024">
            <w:pPr>
              <w:keepNext/>
              <w:tabs>
                <w:tab w:val="left" w:pos="425"/>
              </w:tabs>
              <w:spacing w:before="240"/>
              <w:ind w:right="-427"/>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rsidR="00D927B8" w:rsidRPr="00D927B8" w:rsidRDefault="00E56720" w:rsidP="00CE1024">
            <w:pPr>
              <w:keepNext/>
              <w:tabs>
                <w:tab w:val="left" w:pos="425"/>
              </w:tabs>
              <w:spacing w:before="240"/>
              <w:ind w:right="-427"/>
              <w:rPr>
                <w:rFonts w:cs="Arial"/>
                <w:bCs/>
                <w:szCs w:val="20"/>
                <w:lang w:val="en-GB"/>
              </w:rPr>
            </w:pPr>
            <w:r>
              <w:rPr>
                <w:rFonts w:cs="Arial"/>
                <w:bCs/>
                <w:szCs w:val="20"/>
                <w:lang w:val="en-GB"/>
              </w:rPr>
              <w:t xml:space="preserve">See under </w:t>
            </w:r>
            <w:r w:rsidR="00FF066A">
              <w:rPr>
                <w:rFonts w:cs="Arial"/>
                <w:bCs/>
                <w:szCs w:val="20"/>
                <w:lang w:val="en-GB"/>
              </w:rPr>
              <w:t>maintenance</w:t>
            </w:r>
            <w:r>
              <w:rPr>
                <w:rFonts w:cs="Arial"/>
                <w:bCs/>
                <w:szCs w:val="20"/>
                <w:lang w:val="en-GB"/>
              </w:rPr>
              <w:t>.</w:t>
            </w: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BF0103" w:rsidTr="00900E7B">
        <w:trPr>
          <w:trHeight w:val="1595"/>
        </w:trPr>
        <w:tc>
          <w:tcPr>
            <w:tcW w:w="889" w:type="dxa"/>
            <w:gridSpan w:val="2"/>
            <w:tcBorders>
              <w:top w:val="single" w:sz="8" w:space="0" w:color="auto"/>
              <w:left w:val="single" w:sz="8" w:space="0" w:color="auto"/>
              <w:bottom w:val="single" w:sz="8" w:space="0" w:color="auto"/>
              <w:right w:val="nil"/>
            </w:tcBorders>
          </w:tcPr>
          <w:p w:rsidR="00BF0103" w:rsidRDefault="00032CDB" w:rsidP="00C62EDC">
            <w:pPr>
              <w:rPr>
                <w:b/>
                <w:sz w:val="16"/>
                <w:szCs w:val="16"/>
                <w:lang w:val="en-GB"/>
              </w:rPr>
            </w:pPr>
            <w:r>
              <w:rPr>
                <w:b/>
                <w:sz w:val="16"/>
                <w:szCs w:val="16"/>
                <w:lang w:val="en-GB"/>
              </w:rPr>
              <w:t>39</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607ACA" w:rsidRDefault="00C71B25" w:rsidP="00607ACA">
            <w:pPr>
              <w:keepNext/>
              <w:tabs>
                <w:tab w:val="left" w:pos="425"/>
              </w:tabs>
              <w:spacing w:before="240"/>
              <w:ind w:right="-427"/>
              <w:rPr>
                <w:rFonts w:cs="Arial"/>
                <w:b/>
                <w:bCs/>
                <w:szCs w:val="20"/>
                <w:u w:val="single"/>
                <w:lang w:val="en-GB"/>
              </w:rPr>
            </w:pPr>
            <w:r w:rsidRPr="0096510C">
              <w:rPr>
                <w:rFonts w:cs="Arial"/>
                <w:b/>
                <w:bCs/>
                <w:szCs w:val="20"/>
                <w:u w:val="single"/>
                <w:lang w:val="en-GB"/>
              </w:rPr>
              <w:t>MAINTENANCE:</w:t>
            </w:r>
          </w:p>
          <w:p w:rsidR="00E40EB9" w:rsidRDefault="00E40EB9" w:rsidP="00E40EB9">
            <w:pPr>
              <w:keepNext/>
              <w:tabs>
                <w:tab w:val="left" w:pos="425"/>
              </w:tabs>
              <w:spacing w:before="240"/>
              <w:ind w:right="-427"/>
              <w:rPr>
                <w:rFonts w:cs="Arial"/>
                <w:color w:val="222222"/>
                <w:shd w:val="clear" w:color="auto" w:fill="FFFFFF"/>
              </w:rPr>
            </w:pPr>
            <w:r>
              <w:rPr>
                <w:rFonts w:cs="Arial"/>
                <w:b/>
                <w:color w:val="222222"/>
                <w:shd w:val="clear" w:color="auto" w:fill="FFFFFF"/>
              </w:rPr>
              <w:t>a</w:t>
            </w:r>
            <w:r w:rsidRPr="008E7225">
              <w:rPr>
                <w:rFonts w:cs="Arial"/>
                <w:b/>
                <w:color w:val="222222"/>
                <w:shd w:val="clear" w:color="auto" w:fill="FFFFFF"/>
              </w:rPr>
              <w:t>)</w:t>
            </w:r>
            <w:r>
              <w:rPr>
                <w:rFonts w:cs="Arial"/>
                <w:color w:val="222222"/>
                <w:shd w:val="clear" w:color="auto" w:fill="FFFFFF"/>
              </w:rPr>
              <w:t xml:space="preserve">  To consider further estimates for Church Lane –planting.</w:t>
            </w:r>
            <w:r w:rsidR="00CE1024">
              <w:rPr>
                <w:rFonts w:cs="Arial"/>
                <w:color w:val="222222"/>
                <w:shd w:val="clear" w:color="auto" w:fill="FFFFFF"/>
              </w:rPr>
              <w:t xml:space="preserve"> This was discussed     and it was </w:t>
            </w:r>
            <w:r w:rsidR="00CE1024" w:rsidRPr="00CE1024">
              <w:rPr>
                <w:rFonts w:cs="Arial"/>
                <w:b/>
                <w:color w:val="222222"/>
                <w:shd w:val="clear" w:color="auto" w:fill="FFFFFF"/>
              </w:rPr>
              <w:t xml:space="preserve">Resolved </w:t>
            </w:r>
            <w:r w:rsidR="00CE1024">
              <w:rPr>
                <w:rFonts w:cs="Arial"/>
                <w:color w:val="222222"/>
                <w:shd w:val="clear" w:color="auto" w:fill="FFFFFF"/>
              </w:rPr>
              <w:t>t</w:t>
            </w:r>
            <w:r w:rsidR="00D927B8">
              <w:rPr>
                <w:rFonts w:cs="Arial"/>
                <w:color w:val="222222"/>
                <w:shd w:val="clear" w:color="auto" w:fill="FFFFFF"/>
              </w:rPr>
              <w:t>o</w:t>
            </w:r>
            <w:r w:rsidR="00CE1024">
              <w:rPr>
                <w:rFonts w:cs="Arial"/>
                <w:color w:val="222222"/>
                <w:shd w:val="clear" w:color="auto" w:fill="FFFFFF"/>
              </w:rPr>
              <w:t xml:space="preserve"> accept the quotation fro</w:t>
            </w:r>
            <w:r w:rsidR="00D927B8">
              <w:rPr>
                <w:rFonts w:cs="Arial"/>
                <w:color w:val="222222"/>
                <w:shd w:val="clear" w:color="auto" w:fill="FFFFFF"/>
              </w:rPr>
              <w:t xml:space="preserve">m Garden Maintenance and Design for </w:t>
            </w:r>
            <w:proofErr w:type="spellStart"/>
            <w:r w:rsidR="00D927B8">
              <w:rPr>
                <w:rFonts w:cs="Arial"/>
                <w:color w:val="222222"/>
                <w:shd w:val="clear" w:color="auto" w:fill="FFFFFF"/>
              </w:rPr>
              <w:t>for</w:t>
            </w:r>
            <w:proofErr w:type="spellEnd"/>
            <w:r w:rsidR="00D927B8">
              <w:rPr>
                <w:rFonts w:cs="Arial"/>
                <w:color w:val="222222"/>
                <w:shd w:val="clear" w:color="auto" w:fill="FFFFFF"/>
              </w:rPr>
              <w:t xml:space="preserve"> £485.</w:t>
            </w:r>
          </w:p>
          <w:p w:rsidR="00E40EB9" w:rsidRDefault="00E40EB9" w:rsidP="00E40EB9">
            <w:pPr>
              <w:tabs>
                <w:tab w:val="left" w:pos="282"/>
              </w:tabs>
              <w:ind w:right="-427"/>
              <w:rPr>
                <w:rFonts w:cs="Arial"/>
                <w:color w:val="222222"/>
                <w:shd w:val="clear" w:color="auto" w:fill="FFFFFF"/>
              </w:rPr>
            </w:pPr>
          </w:p>
          <w:p w:rsidR="007665DA" w:rsidRDefault="00E40EB9" w:rsidP="00E43C6E">
            <w:pPr>
              <w:tabs>
                <w:tab w:val="left" w:pos="282"/>
              </w:tabs>
              <w:ind w:right="-427"/>
              <w:rPr>
                <w:rFonts w:cs="Arial"/>
                <w:color w:val="222222"/>
                <w:shd w:val="clear" w:color="auto" w:fill="FFFFFF"/>
              </w:rPr>
            </w:pPr>
            <w:r w:rsidRPr="001D043D">
              <w:rPr>
                <w:rFonts w:cs="Arial"/>
                <w:b/>
                <w:color w:val="222222"/>
                <w:shd w:val="clear" w:color="auto" w:fill="FFFFFF"/>
              </w:rPr>
              <w:t>b)</w:t>
            </w:r>
            <w:r>
              <w:rPr>
                <w:rFonts w:cs="Arial"/>
                <w:color w:val="222222"/>
                <w:shd w:val="clear" w:color="auto" w:fill="FFFFFF"/>
              </w:rPr>
              <w:t xml:space="preserve"> To consider an amount to be set aside for grants to village </w:t>
            </w:r>
            <w:proofErr w:type="spellStart"/>
            <w:r w:rsidR="00915A15">
              <w:rPr>
                <w:rFonts w:cs="Arial"/>
                <w:color w:val="222222"/>
                <w:shd w:val="clear" w:color="auto" w:fill="FFFFFF"/>
              </w:rPr>
              <w:t>organis</w:t>
            </w:r>
            <w:r w:rsidR="00E43C6E">
              <w:rPr>
                <w:rFonts w:cs="Arial"/>
                <w:color w:val="222222"/>
                <w:shd w:val="clear" w:color="auto" w:fill="FFFFFF"/>
              </w:rPr>
              <w:t>ations</w:t>
            </w:r>
            <w:proofErr w:type="spellEnd"/>
            <w:r w:rsidR="00E43C6E">
              <w:rPr>
                <w:rFonts w:cs="Arial"/>
                <w:color w:val="222222"/>
                <w:shd w:val="clear" w:color="auto" w:fill="FFFFFF"/>
              </w:rPr>
              <w:t>.</w:t>
            </w:r>
            <w:r w:rsidR="002808FD">
              <w:rPr>
                <w:rFonts w:cs="Arial"/>
                <w:color w:val="222222"/>
                <w:shd w:val="clear" w:color="auto" w:fill="FFFFFF"/>
              </w:rPr>
              <w:t xml:space="preserve"> </w:t>
            </w:r>
            <w:r w:rsidR="00E43C6E">
              <w:rPr>
                <w:rFonts w:cs="Arial"/>
                <w:color w:val="222222"/>
                <w:shd w:val="clear" w:color="auto" w:fill="FFFFFF"/>
              </w:rPr>
              <w:t xml:space="preserve">This    was discussed and The Clerk said that between </w:t>
            </w:r>
            <w:r w:rsidR="001B2899">
              <w:rPr>
                <w:rFonts w:cs="Arial"/>
                <w:color w:val="222222"/>
                <w:shd w:val="clear" w:color="auto" w:fill="FFFFFF"/>
              </w:rPr>
              <w:t>two and three thousand pounds i</w:t>
            </w:r>
            <w:r w:rsidR="00E43C6E">
              <w:rPr>
                <w:rFonts w:cs="Arial"/>
                <w:color w:val="222222"/>
                <w:shd w:val="clear" w:color="auto" w:fill="FFFFFF"/>
              </w:rPr>
              <w:t>s currently made in grants each year on an ad hoc basis. The grant to Bike Night was discussed and it was agreed not to make payment without receiving a set of annual accounts. Clerk to write to Bike Night Committee to request this.</w:t>
            </w:r>
          </w:p>
          <w:p w:rsidR="0004489C" w:rsidRDefault="0004489C" w:rsidP="00E43C6E">
            <w:pPr>
              <w:tabs>
                <w:tab w:val="left" w:pos="282"/>
              </w:tabs>
              <w:ind w:right="-427"/>
              <w:rPr>
                <w:rFonts w:cs="Arial"/>
                <w:b/>
                <w:color w:val="222222"/>
                <w:shd w:val="clear" w:color="auto" w:fill="FFFFFF"/>
              </w:rPr>
            </w:pPr>
          </w:p>
          <w:p w:rsidR="0004489C" w:rsidRDefault="0004489C" w:rsidP="00E43C6E">
            <w:pPr>
              <w:tabs>
                <w:tab w:val="left" w:pos="282"/>
              </w:tabs>
              <w:ind w:right="-427"/>
              <w:rPr>
                <w:rFonts w:cs="Arial"/>
                <w:color w:val="222222"/>
                <w:shd w:val="clear" w:color="auto" w:fill="FFFFFF"/>
              </w:rPr>
            </w:pPr>
            <w:r>
              <w:rPr>
                <w:rFonts w:cs="Arial"/>
                <w:b/>
                <w:color w:val="222222"/>
                <w:shd w:val="clear" w:color="auto" w:fill="FFFFFF"/>
              </w:rPr>
              <w:t xml:space="preserve">c) </w:t>
            </w:r>
            <w:r>
              <w:rPr>
                <w:rFonts w:cs="Arial"/>
                <w:color w:val="222222"/>
                <w:shd w:val="clear" w:color="auto" w:fill="FFFFFF"/>
              </w:rPr>
              <w:t xml:space="preserve">Update on flooding issues around Mill Lane. A leak in the water main near to The </w:t>
            </w:r>
            <w:proofErr w:type="spellStart"/>
            <w:r>
              <w:rPr>
                <w:rFonts w:cs="Arial"/>
                <w:color w:val="222222"/>
                <w:shd w:val="clear" w:color="auto" w:fill="FFFFFF"/>
              </w:rPr>
              <w:t>Chequers</w:t>
            </w:r>
            <w:proofErr w:type="spellEnd"/>
            <w:r>
              <w:rPr>
                <w:rFonts w:cs="Arial"/>
                <w:color w:val="222222"/>
                <w:shd w:val="clear" w:color="auto" w:fill="FFFFFF"/>
              </w:rPr>
              <w:t xml:space="preserve"> has been discovered which has resulted in water being present in the     field at the end of Mill Lane. Thames Water are aware of the issue and propose </w:t>
            </w:r>
            <w:proofErr w:type="gramStart"/>
            <w:r>
              <w:rPr>
                <w:rFonts w:cs="Arial"/>
                <w:color w:val="222222"/>
                <w:shd w:val="clear" w:color="auto" w:fill="FFFFFF"/>
              </w:rPr>
              <w:t>to  carry</w:t>
            </w:r>
            <w:proofErr w:type="gramEnd"/>
            <w:r>
              <w:rPr>
                <w:rFonts w:cs="Arial"/>
                <w:color w:val="222222"/>
                <w:shd w:val="clear" w:color="auto" w:fill="FFFFFF"/>
              </w:rPr>
              <w:t xml:space="preserve"> out repairs at the end of March </w:t>
            </w:r>
            <w:r w:rsidR="002F65B7">
              <w:rPr>
                <w:rFonts w:cs="Arial"/>
                <w:color w:val="222222"/>
                <w:shd w:val="clear" w:color="auto" w:fill="FFFFFF"/>
              </w:rPr>
              <w:t>that</w:t>
            </w:r>
            <w:r w:rsidR="00915A15">
              <w:rPr>
                <w:rFonts w:cs="Arial"/>
                <w:color w:val="222222"/>
                <w:shd w:val="clear" w:color="auto" w:fill="FFFFFF"/>
              </w:rPr>
              <w:t xml:space="preserve"> </w:t>
            </w:r>
            <w:r>
              <w:rPr>
                <w:rFonts w:cs="Arial"/>
                <w:color w:val="222222"/>
                <w:shd w:val="clear" w:color="auto" w:fill="FFFFFF"/>
              </w:rPr>
              <w:t>will necessitate a road closure.</w:t>
            </w:r>
          </w:p>
          <w:p w:rsidR="00E43C6E" w:rsidRPr="007665DA" w:rsidRDefault="00E43C6E" w:rsidP="00E43C6E">
            <w:pPr>
              <w:tabs>
                <w:tab w:val="left" w:pos="282"/>
              </w:tabs>
              <w:ind w:right="-427"/>
              <w:rPr>
                <w:rFonts w:cs="Arial"/>
                <w:color w:val="222222"/>
                <w:shd w:val="clear" w:color="auto" w:fill="FFFFFF"/>
              </w:rPr>
            </w:pP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126BFC" w:rsidTr="001D7694">
        <w:trPr>
          <w:trHeight w:val="2383"/>
        </w:trPr>
        <w:tc>
          <w:tcPr>
            <w:tcW w:w="889" w:type="dxa"/>
            <w:gridSpan w:val="2"/>
            <w:tcBorders>
              <w:top w:val="single" w:sz="8" w:space="0" w:color="auto"/>
              <w:left w:val="single" w:sz="8" w:space="0" w:color="auto"/>
              <w:bottom w:val="single" w:sz="8" w:space="0" w:color="auto"/>
              <w:right w:val="nil"/>
            </w:tcBorders>
          </w:tcPr>
          <w:p w:rsidR="00126BFC" w:rsidRDefault="00032CDB" w:rsidP="00C62EDC">
            <w:pPr>
              <w:rPr>
                <w:b/>
                <w:sz w:val="16"/>
                <w:szCs w:val="16"/>
                <w:lang w:val="en-GB"/>
              </w:rPr>
            </w:pPr>
            <w:r>
              <w:rPr>
                <w:b/>
                <w:sz w:val="16"/>
                <w:szCs w:val="16"/>
                <w:lang w:val="en-GB"/>
              </w:rPr>
              <w:lastRenderedPageBreak/>
              <w:t>40</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E40EB9" w:rsidRDefault="00E40EB9" w:rsidP="00E40EB9">
            <w:pPr>
              <w:tabs>
                <w:tab w:val="left" w:pos="282"/>
              </w:tabs>
              <w:ind w:right="-427"/>
              <w:rPr>
                <w:rFonts w:cs="Arial"/>
                <w:color w:val="222222"/>
                <w:shd w:val="clear" w:color="auto" w:fill="FFFFFF"/>
              </w:rPr>
            </w:pPr>
            <w:r>
              <w:rPr>
                <w:rFonts w:cs="Arial"/>
                <w:b/>
                <w:bCs/>
                <w:lang w:val="en-GB"/>
              </w:rPr>
              <w:t xml:space="preserve">a) </w:t>
            </w:r>
            <w:proofErr w:type="spellStart"/>
            <w:r w:rsidR="0004489C">
              <w:rPr>
                <w:rFonts w:cs="Arial"/>
                <w:color w:val="222222"/>
                <w:shd w:val="clear" w:color="auto" w:fill="FFFFFF"/>
              </w:rPr>
              <w:t>Worton</w:t>
            </w:r>
            <w:proofErr w:type="spellEnd"/>
            <w:r w:rsidR="0004489C">
              <w:rPr>
                <w:rFonts w:cs="Arial"/>
                <w:color w:val="222222"/>
                <w:shd w:val="clear" w:color="auto" w:fill="FFFFFF"/>
              </w:rPr>
              <w:t xml:space="preserve"> Farm junction –update. </w:t>
            </w:r>
            <w:proofErr w:type="spellStart"/>
            <w:r w:rsidR="0004489C">
              <w:rPr>
                <w:rFonts w:cs="Arial"/>
                <w:color w:val="222222"/>
                <w:shd w:val="clear" w:color="auto" w:fill="FFFFFF"/>
              </w:rPr>
              <w:t>Cllr</w:t>
            </w:r>
            <w:proofErr w:type="spellEnd"/>
            <w:r w:rsidR="0004489C">
              <w:rPr>
                <w:rFonts w:cs="Arial"/>
                <w:color w:val="222222"/>
                <w:shd w:val="clear" w:color="auto" w:fill="FFFFFF"/>
              </w:rPr>
              <w:t xml:space="preserve"> H Thomas reported he had met with Adam     the farm manager</w:t>
            </w:r>
            <w:r w:rsidR="005A00B2">
              <w:rPr>
                <w:rFonts w:cs="Arial"/>
                <w:color w:val="222222"/>
                <w:shd w:val="clear" w:color="auto" w:fill="FFFFFF"/>
              </w:rPr>
              <w:t xml:space="preserve"> and they have</w:t>
            </w:r>
            <w:r w:rsidR="0004489C">
              <w:rPr>
                <w:rFonts w:cs="Arial"/>
                <w:color w:val="222222"/>
                <w:shd w:val="clear" w:color="auto" w:fill="FFFFFF"/>
              </w:rPr>
              <w:t xml:space="preserve"> appointed the county council recommended </w:t>
            </w:r>
            <w:r w:rsidR="005A00B2">
              <w:rPr>
                <w:rFonts w:cs="Arial"/>
                <w:color w:val="222222"/>
                <w:shd w:val="clear" w:color="auto" w:fill="FFFFFF"/>
              </w:rPr>
              <w:t>consultants to draw up a road scheme.</w:t>
            </w:r>
          </w:p>
          <w:p w:rsidR="00E40EB9" w:rsidRDefault="00E40EB9" w:rsidP="00E40EB9">
            <w:pPr>
              <w:tabs>
                <w:tab w:val="left" w:pos="282"/>
              </w:tabs>
              <w:ind w:right="-427"/>
              <w:rPr>
                <w:rFonts w:cs="Arial"/>
                <w:bCs/>
                <w:color w:val="222222"/>
                <w:shd w:val="clear" w:color="auto" w:fill="FFFFFF"/>
              </w:rPr>
            </w:pPr>
            <w:r>
              <w:rPr>
                <w:rFonts w:cs="Arial"/>
                <w:color w:val="222222"/>
                <w:shd w:val="clear" w:color="auto" w:fill="FFFFFF"/>
              </w:rPr>
              <w:t xml:space="preserve"> </w:t>
            </w:r>
          </w:p>
          <w:p w:rsidR="0004489C" w:rsidRPr="009C442E" w:rsidRDefault="00E40EB9" w:rsidP="0004489C">
            <w:pPr>
              <w:tabs>
                <w:tab w:val="left" w:pos="282"/>
              </w:tabs>
              <w:ind w:right="-427"/>
              <w:rPr>
                <w:rFonts w:cs="Arial"/>
                <w:color w:val="222222"/>
                <w:shd w:val="clear" w:color="auto" w:fill="FFFFFF"/>
              </w:rPr>
            </w:pPr>
            <w:r w:rsidRPr="000406E7">
              <w:rPr>
                <w:rFonts w:cs="Arial"/>
                <w:b/>
                <w:bCs/>
                <w:color w:val="222222"/>
                <w:shd w:val="clear" w:color="auto" w:fill="FFFFFF"/>
              </w:rPr>
              <w:t>b)</w:t>
            </w:r>
            <w:r>
              <w:rPr>
                <w:rFonts w:cs="Arial"/>
                <w:bCs/>
                <w:color w:val="222222"/>
                <w:shd w:val="clear" w:color="auto" w:fill="FFFFFF"/>
              </w:rPr>
              <w:t xml:space="preserve"> Report on presentation of </w:t>
            </w:r>
            <w:proofErr w:type="spellStart"/>
            <w:r>
              <w:rPr>
                <w:rFonts w:cs="Arial"/>
                <w:bCs/>
                <w:color w:val="222222"/>
                <w:shd w:val="clear" w:color="auto" w:fill="FFFFFF"/>
              </w:rPr>
              <w:t>Speedwatch</w:t>
            </w:r>
            <w:proofErr w:type="spellEnd"/>
            <w:r>
              <w:rPr>
                <w:rFonts w:cs="Arial"/>
                <w:bCs/>
                <w:color w:val="222222"/>
                <w:shd w:val="clear" w:color="auto" w:fill="FFFFFF"/>
              </w:rPr>
              <w:t xml:space="preserve"> Radar device from TVPA</w:t>
            </w:r>
            <w:r w:rsidR="005A00B2">
              <w:rPr>
                <w:rFonts w:cs="Arial"/>
                <w:b/>
                <w:color w:val="222222"/>
                <w:shd w:val="clear" w:color="auto" w:fill="FFFFFF"/>
              </w:rPr>
              <w:t xml:space="preserve">. </w:t>
            </w:r>
            <w:r w:rsidR="005A00B2" w:rsidRPr="005A00B2">
              <w:rPr>
                <w:rFonts w:cs="Arial"/>
                <w:color w:val="222222"/>
                <w:shd w:val="clear" w:color="auto" w:fill="FFFFFF"/>
              </w:rPr>
              <w:t xml:space="preserve">Sheila </w:t>
            </w:r>
            <w:r w:rsidR="001D7694">
              <w:rPr>
                <w:rFonts w:cs="Arial"/>
                <w:color w:val="222222"/>
                <w:shd w:val="clear" w:color="auto" w:fill="FFFFFF"/>
              </w:rPr>
              <w:t>Nelson</w:t>
            </w:r>
          </w:p>
          <w:p w:rsidR="0004489C" w:rsidRPr="001D7694" w:rsidRDefault="001D7694" w:rsidP="0004489C">
            <w:pPr>
              <w:tabs>
                <w:tab w:val="left" w:pos="282"/>
              </w:tabs>
              <w:ind w:right="-427"/>
              <w:rPr>
                <w:rFonts w:cs="Arial"/>
                <w:bCs/>
                <w:szCs w:val="20"/>
                <w:lang w:val="en-GB"/>
              </w:rPr>
            </w:pPr>
            <w:proofErr w:type="gramStart"/>
            <w:r w:rsidRPr="001D7694">
              <w:rPr>
                <w:rFonts w:cs="Arial"/>
                <w:bCs/>
                <w:szCs w:val="20"/>
                <w:lang w:val="en-GB"/>
              </w:rPr>
              <w:t>attended</w:t>
            </w:r>
            <w:proofErr w:type="gramEnd"/>
            <w:r w:rsidRPr="001D7694">
              <w:rPr>
                <w:rFonts w:cs="Arial"/>
                <w:bCs/>
                <w:szCs w:val="20"/>
                <w:lang w:val="en-GB"/>
              </w:rPr>
              <w:t xml:space="preserve"> the presentation</w:t>
            </w:r>
            <w:r>
              <w:rPr>
                <w:rFonts w:cs="Arial"/>
                <w:bCs/>
                <w:szCs w:val="20"/>
                <w:lang w:val="en-GB"/>
              </w:rPr>
              <w:t xml:space="preserve"> on behalf of the council and produced a report. The cost     of the device was about £1,900 and did not appear to provide any additional features </w:t>
            </w:r>
            <w:r w:rsidR="00915A15">
              <w:rPr>
                <w:rFonts w:cs="Arial"/>
                <w:bCs/>
                <w:szCs w:val="20"/>
                <w:lang w:val="en-GB"/>
              </w:rPr>
              <w:t>compared with the current radar device</w:t>
            </w:r>
            <w:r>
              <w:rPr>
                <w:rFonts w:cs="Arial"/>
                <w:bCs/>
                <w:szCs w:val="20"/>
                <w:lang w:val="en-GB"/>
              </w:rPr>
              <w:t>.</w:t>
            </w:r>
            <w:r w:rsidR="00915A15">
              <w:rPr>
                <w:rFonts w:cs="Arial"/>
                <w:bCs/>
                <w:szCs w:val="20"/>
                <w:lang w:val="en-GB"/>
              </w:rPr>
              <w:t xml:space="preserve"> No further action proposed</w:t>
            </w:r>
          </w:p>
          <w:p w:rsidR="000316E7" w:rsidRPr="00126BFC" w:rsidRDefault="000316E7" w:rsidP="007C3480">
            <w:pPr>
              <w:tabs>
                <w:tab w:val="left" w:pos="282"/>
              </w:tabs>
              <w:ind w:right="-427"/>
              <w:rPr>
                <w:rFonts w:cs="Arial"/>
                <w:b/>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126BFC" w:rsidRDefault="00126BFC" w:rsidP="00862C4C">
            <w:pPr>
              <w:overflowPunct/>
              <w:rPr>
                <w:sz w:val="24"/>
                <w:lang w:val="en-GB"/>
              </w:rPr>
            </w:pPr>
          </w:p>
        </w:tc>
      </w:tr>
      <w:tr w:rsidR="00784699" w:rsidTr="001B2899">
        <w:trPr>
          <w:trHeight w:val="2957"/>
        </w:trPr>
        <w:tc>
          <w:tcPr>
            <w:tcW w:w="889" w:type="dxa"/>
            <w:gridSpan w:val="2"/>
            <w:tcBorders>
              <w:top w:val="single" w:sz="8" w:space="0" w:color="auto"/>
              <w:left w:val="single" w:sz="8" w:space="0" w:color="auto"/>
              <w:bottom w:val="single" w:sz="8" w:space="0" w:color="auto"/>
              <w:right w:val="nil"/>
            </w:tcBorders>
          </w:tcPr>
          <w:p w:rsidR="00784699" w:rsidRPr="00F44D8B" w:rsidRDefault="00032CDB" w:rsidP="00C62EDC">
            <w:pPr>
              <w:rPr>
                <w:sz w:val="16"/>
                <w:szCs w:val="16"/>
                <w:lang w:val="en-GB"/>
              </w:rPr>
            </w:pPr>
            <w:r>
              <w:rPr>
                <w:rFonts w:cs="Arial"/>
                <w:b/>
                <w:bCs/>
                <w:sz w:val="16"/>
                <w:szCs w:val="16"/>
                <w:lang w:val="en-GB"/>
              </w:rPr>
              <w:t>41</w:t>
            </w:r>
            <w:r w:rsidR="00766074">
              <w:rPr>
                <w:rFonts w:cs="Arial"/>
                <w:b/>
                <w:bCs/>
                <w:sz w:val="16"/>
                <w:szCs w:val="16"/>
                <w:lang w:val="en-GB"/>
              </w:rPr>
              <w:t>/17</w:t>
            </w:r>
          </w:p>
        </w:tc>
        <w:tc>
          <w:tcPr>
            <w:tcW w:w="7616" w:type="dxa"/>
            <w:tcBorders>
              <w:top w:val="single" w:sz="8" w:space="0" w:color="auto"/>
              <w:left w:val="single" w:sz="8" w:space="0" w:color="auto"/>
              <w:bottom w:val="single" w:sz="8" w:space="0" w:color="auto"/>
              <w:right w:val="nil"/>
            </w:tcBorders>
          </w:tcPr>
          <w:p w:rsidR="00784699" w:rsidRDefault="00784699" w:rsidP="001D7694">
            <w:pPr>
              <w:tabs>
                <w:tab w:val="left" w:pos="282"/>
              </w:tabs>
              <w:ind w:right="-427"/>
              <w:rPr>
                <w:rFonts w:cs="Arial"/>
                <w:b/>
                <w:bCs/>
                <w:sz w:val="18"/>
                <w:szCs w:val="18"/>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1D7694" w:rsidRDefault="001D7694" w:rsidP="001D7694">
            <w:pPr>
              <w:tabs>
                <w:tab w:val="left" w:pos="282"/>
              </w:tabs>
              <w:ind w:right="-427"/>
              <w:rPr>
                <w:rFonts w:cs="Arial"/>
                <w:b/>
                <w:bCs/>
                <w:sz w:val="18"/>
                <w:szCs w:val="18"/>
                <w:lang w:val="en-GB"/>
              </w:rPr>
            </w:pPr>
          </w:p>
          <w:p w:rsidR="001B2899" w:rsidRDefault="001B2899" w:rsidP="001B2899">
            <w:pPr>
              <w:tabs>
                <w:tab w:val="left" w:pos="282"/>
              </w:tabs>
              <w:ind w:right="-427"/>
              <w:rPr>
                <w:rFonts w:cs="Arial"/>
                <w:bCs/>
                <w:lang w:val="en-GB"/>
              </w:rPr>
            </w:pPr>
            <w:r w:rsidRPr="001B2899">
              <w:rPr>
                <w:rFonts w:cs="Arial"/>
                <w:b/>
                <w:bCs/>
                <w:lang w:val="en-GB"/>
              </w:rPr>
              <w:t xml:space="preserve"> a)</w:t>
            </w:r>
            <w:r>
              <w:rPr>
                <w:rFonts w:cs="Arial"/>
                <w:bCs/>
                <w:lang w:val="en-GB"/>
              </w:rPr>
              <w:t xml:space="preserve"> </w:t>
            </w:r>
            <w:r w:rsidR="001D7694" w:rsidRPr="001B2899">
              <w:rPr>
                <w:rFonts w:cs="Arial"/>
                <w:bCs/>
                <w:lang w:val="en-GB"/>
              </w:rPr>
              <w:t>To consider maintenance priorities for the</w:t>
            </w:r>
            <w:r w:rsidR="001D7694" w:rsidRPr="001B2899">
              <w:rPr>
                <w:rFonts w:cs="Arial"/>
                <w:b/>
                <w:bCs/>
                <w:lang w:val="en-GB"/>
              </w:rPr>
              <w:t xml:space="preserve"> </w:t>
            </w:r>
            <w:r w:rsidR="001D7694" w:rsidRPr="001B2899">
              <w:rPr>
                <w:rFonts w:cs="Arial"/>
                <w:bCs/>
                <w:lang w:val="en-GB"/>
              </w:rPr>
              <w:t>forthcoming year.</w:t>
            </w:r>
            <w:r w:rsidRPr="001B2899">
              <w:rPr>
                <w:rFonts w:cs="Arial"/>
                <w:bCs/>
                <w:lang w:val="en-GB"/>
              </w:rPr>
              <w:t xml:space="preserve"> It was agreed that </w:t>
            </w:r>
            <w:r>
              <w:rPr>
                <w:rFonts w:cs="Arial"/>
                <w:bCs/>
                <w:lang w:val="en-GB"/>
              </w:rPr>
              <w:t xml:space="preserve">     </w:t>
            </w:r>
            <w:r w:rsidR="000A00DB" w:rsidRPr="001B2899">
              <w:rPr>
                <w:rFonts w:cs="Arial"/>
                <w:bCs/>
                <w:lang w:val="en-GB"/>
              </w:rPr>
              <w:t>Cllr A Thomas and the Clerk should meet at the play area to discuss what is</w:t>
            </w:r>
          </w:p>
          <w:p w:rsidR="001D7694" w:rsidRDefault="000A00DB" w:rsidP="001B2899">
            <w:pPr>
              <w:tabs>
                <w:tab w:val="left" w:pos="282"/>
              </w:tabs>
              <w:ind w:right="-427"/>
              <w:rPr>
                <w:rFonts w:cs="Arial"/>
                <w:bCs/>
                <w:lang w:val="en-GB"/>
              </w:rPr>
            </w:pPr>
            <w:r w:rsidRPr="001B2899">
              <w:rPr>
                <w:rFonts w:cs="Arial"/>
                <w:bCs/>
                <w:lang w:val="en-GB"/>
              </w:rPr>
              <w:t xml:space="preserve"> </w:t>
            </w:r>
            <w:proofErr w:type="gramStart"/>
            <w:r w:rsidRPr="001B2899">
              <w:rPr>
                <w:rFonts w:cs="Arial"/>
                <w:bCs/>
                <w:lang w:val="en-GB"/>
              </w:rPr>
              <w:t>required</w:t>
            </w:r>
            <w:proofErr w:type="gramEnd"/>
            <w:r w:rsidRPr="001B2899">
              <w:rPr>
                <w:rFonts w:cs="Arial"/>
                <w:bCs/>
                <w:lang w:val="en-GB"/>
              </w:rPr>
              <w:t>.</w:t>
            </w:r>
          </w:p>
          <w:p w:rsidR="001B2899" w:rsidRPr="001B2899" w:rsidRDefault="001B2899" w:rsidP="001B2899">
            <w:pPr>
              <w:tabs>
                <w:tab w:val="left" w:pos="282"/>
              </w:tabs>
              <w:ind w:right="-427"/>
              <w:rPr>
                <w:rFonts w:cs="Arial"/>
                <w:bCs/>
                <w:lang w:val="en-GB"/>
              </w:rPr>
            </w:pPr>
          </w:p>
          <w:p w:rsidR="00915A15" w:rsidRPr="00915A15" w:rsidRDefault="00915A15" w:rsidP="00915A15">
            <w:pPr>
              <w:tabs>
                <w:tab w:val="left" w:pos="282"/>
              </w:tabs>
              <w:ind w:left="142" w:right="-427"/>
              <w:rPr>
                <w:rFonts w:cs="Arial"/>
                <w:bCs/>
                <w:sz w:val="18"/>
                <w:szCs w:val="18"/>
                <w:lang w:val="en-GB"/>
              </w:rPr>
            </w:pPr>
            <w:r w:rsidRPr="00915A15">
              <w:rPr>
                <w:rFonts w:cs="Arial"/>
                <w:b/>
                <w:bCs/>
                <w:lang w:val="en-GB"/>
              </w:rPr>
              <w:t>b)</w:t>
            </w:r>
            <w:r w:rsidR="001B2899">
              <w:rPr>
                <w:rFonts w:cs="Arial"/>
                <w:b/>
                <w:bCs/>
                <w:lang w:val="en-GB"/>
              </w:rPr>
              <w:t xml:space="preserve">  </w:t>
            </w:r>
            <w:r w:rsidRPr="00915A15">
              <w:rPr>
                <w:rFonts w:cs="Arial"/>
                <w:bCs/>
                <w:lang w:val="en-GB"/>
              </w:rPr>
              <w:t>Proposal to write a letter of support for the grants for new</w:t>
            </w:r>
            <w:r w:rsidR="001B2899">
              <w:rPr>
                <w:rFonts w:cs="Arial"/>
                <w:bCs/>
                <w:lang w:val="en-GB"/>
              </w:rPr>
              <w:t xml:space="preserve"> equipment on the playing field</w:t>
            </w:r>
            <w:r w:rsidRPr="00915A15">
              <w:rPr>
                <w:rFonts w:cs="Arial"/>
                <w:bCs/>
                <w:lang w:val="en-GB"/>
              </w:rPr>
              <w:t>. This was discussed and it was ag</w:t>
            </w:r>
            <w:r w:rsidR="001B2899">
              <w:rPr>
                <w:rFonts w:cs="Arial"/>
                <w:bCs/>
                <w:lang w:val="en-GB"/>
              </w:rPr>
              <w:t xml:space="preserve">reed that a letter should be </w:t>
            </w:r>
            <w:r w:rsidRPr="00915A15">
              <w:rPr>
                <w:rFonts w:cs="Arial"/>
                <w:bCs/>
                <w:lang w:val="en-GB"/>
              </w:rPr>
              <w:t xml:space="preserve">sent </w:t>
            </w:r>
            <w:proofErr w:type="gramStart"/>
            <w:r w:rsidRPr="00915A15">
              <w:rPr>
                <w:rFonts w:cs="Arial"/>
                <w:bCs/>
                <w:lang w:val="en-GB"/>
              </w:rPr>
              <w:t>to</w:t>
            </w:r>
            <w:r w:rsidR="001B2899">
              <w:rPr>
                <w:rFonts w:cs="Arial"/>
                <w:bCs/>
                <w:lang w:val="en-GB"/>
              </w:rPr>
              <w:t xml:space="preserve"> </w:t>
            </w:r>
            <w:r w:rsidRPr="00915A15">
              <w:rPr>
                <w:rFonts w:cs="Arial"/>
                <w:bCs/>
                <w:lang w:val="en-GB"/>
              </w:rPr>
              <w:t xml:space="preserve"> the</w:t>
            </w:r>
            <w:proofErr w:type="gramEnd"/>
            <w:r w:rsidRPr="00915A15">
              <w:rPr>
                <w:rFonts w:cs="Arial"/>
                <w:bCs/>
                <w:lang w:val="en-GB"/>
              </w:rPr>
              <w:t xml:space="preserve"> Sports &amp; Social Club secretary supporting the proposed additional play equipment for teenagers on the playing field. It would be helpful to know what is proposed and how the equipment this to be maintained</w:t>
            </w:r>
            <w:r w:rsidR="001B2899">
              <w:rPr>
                <w:rFonts w:cs="Arial"/>
                <w:bCs/>
                <w:lang w:val="en-GB"/>
              </w:rPr>
              <w:t xml:space="preserve"> to minimise the council’s liability.</w:t>
            </w:r>
            <w:r w:rsidRPr="00915A15">
              <w:rPr>
                <w:rFonts w:cs="Arial"/>
                <w:bCs/>
                <w:lang w:val="en-GB"/>
              </w:rPr>
              <w:t xml:space="preserve"> </w:t>
            </w:r>
          </w:p>
          <w:p w:rsidR="000A00DB" w:rsidRPr="00915A15" w:rsidRDefault="000A00DB" w:rsidP="00915A15">
            <w:pPr>
              <w:tabs>
                <w:tab w:val="left" w:pos="282"/>
              </w:tabs>
              <w:ind w:right="-427"/>
              <w:rPr>
                <w:rFonts w:cs="Arial"/>
                <w:bCs/>
                <w:lang w:val="en-GB"/>
              </w:rPr>
            </w:pPr>
          </w:p>
          <w:p w:rsidR="001D7694" w:rsidRPr="00915A15" w:rsidRDefault="00915A15" w:rsidP="00915A15">
            <w:pPr>
              <w:tabs>
                <w:tab w:val="left" w:pos="282"/>
              </w:tabs>
              <w:ind w:left="142" w:right="-427"/>
              <w:rPr>
                <w:rFonts w:cs="Arial"/>
                <w:bCs/>
                <w:sz w:val="18"/>
                <w:szCs w:val="18"/>
                <w:lang w:val="en-GB"/>
              </w:rPr>
            </w:pPr>
            <w:bookmarkStart w:id="0" w:name="_GoBack"/>
            <w:bookmarkEnd w:id="0"/>
            <w:r w:rsidRPr="00915A15">
              <w:rPr>
                <w:rFonts w:cs="Arial"/>
                <w:b/>
                <w:bCs/>
                <w:lang w:val="en-GB"/>
              </w:rPr>
              <w:t>c)</w:t>
            </w:r>
            <w:r>
              <w:rPr>
                <w:rFonts w:cs="Arial"/>
                <w:bCs/>
                <w:lang w:val="en-GB"/>
              </w:rPr>
              <w:t xml:space="preserve"> </w:t>
            </w:r>
            <w:r w:rsidR="001D7694" w:rsidRPr="00915A15">
              <w:rPr>
                <w:rFonts w:cs="Arial"/>
                <w:bCs/>
                <w:lang w:val="en-GB"/>
              </w:rPr>
              <w:t>WODC inspection report</w:t>
            </w:r>
            <w:r w:rsidR="001B2899">
              <w:rPr>
                <w:rFonts w:cs="Arial"/>
                <w:bCs/>
                <w:lang w:val="en-GB"/>
              </w:rPr>
              <w:t xml:space="preserve"> for February</w:t>
            </w:r>
            <w:r w:rsidR="001D7694" w:rsidRPr="00915A15">
              <w:rPr>
                <w:rFonts w:cs="Arial"/>
                <w:bCs/>
                <w:sz w:val="18"/>
                <w:szCs w:val="18"/>
                <w:lang w:val="en-GB"/>
              </w:rPr>
              <w:t>.</w:t>
            </w:r>
            <w:r w:rsidR="00B74397" w:rsidRPr="00915A15">
              <w:rPr>
                <w:rFonts w:cs="Arial"/>
                <w:bCs/>
                <w:sz w:val="18"/>
                <w:szCs w:val="18"/>
                <w:lang w:val="en-GB"/>
              </w:rPr>
              <w:t xml:space="preserve"> This was noted</w:t>
            </w:r>
            <w:r w:rsidR="001B2899">
              <w:rPr>
                <w:rFonts w:cs="Arial"/>
                <w:bCs/>
                <w:sz w:val="18"/>
                <w:szCs w:val="18"/>
                <w:lang w:val="en-GB"/>
              </w:rPr>
              <w:t>.</w:t>
            </w:r>
          </w:p>
          <w:p w:rsidR="001D7694" w:rsidRPr="00C62733" w:rsidRDefault="001D7694" w:rsidP="001D7694">
            <w:pPr>
              <w:tabs>
                <w:tab w:val="left" w:pos="282"/>
              </w:tabs>
              <w:ind w:right="-427"/>
              <w:rPr>
                <w:rFonts w:cs="Arial"/>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881944">
        <w:trPr>
          <w:trHeight w:val="1674"/>
        </w:trPr>
        <w:tc>
          <w:tcPr>
            <w:tcW w:w="889" w:type="dxa"/>
            <w:gridSpan w:val="2"/>
            <w:tcBorders>
              <w:top w:val="single" w:sz="8" w:space="0" w:color="auto"/>
              <w:left w:val="single" w:sz="8" w:space="0" w:color="auto"/>
              <w:bottom w:val="single" w:sz="8" w:space="0" w:color="auto"/>
              <w:right w:val="nil"/>
            </w:tcBorders>
          </w:tcPr>
          <w:p w:rsidR="00784699" w:rsidRPr="00F44D8B" w:rsidRDefault="00032CDB" w:rsidP="00C62EDC">
            <w:pPr>
              <w:rPr>
                <w:rFonts w:cs="Arial"/>
                <w:b/>
                <w:bCs/>
                <w:sz w:val="16"/>
                <w:szCs w:val="16"/>
                <w:lang w:val="en-GB"/>
              </w:rPr>
            </w:pPr>
            <w:r>
              <w:rPr>
                <w:rFonts w:cs="Arial"/>
                <w:b/>
                <w:bCs/>
                <w:sz w:val="16"/>
                <w:szCs w:val="16"/>
                <w:lang w:val="en-GB"/>
              </w:rPr>
              <w:t>42</w:t>
            </w:r>
            <w:r w:rsidR="00784699">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7616" w:type="dxa"/>
            <w:tcBorders>
              <w:top w:val="single" w:sz="8" w:space="0" w:color="auto"/>
              <w:left w:val="single" w:sz="8" w:space="0" w:color="auto"/>
              <w:bottom w:val="single" w:sz="8" w:space="0" w:color="auto"/>
              <w:right w:val="nil"/>
            </w:tcBorders>
          </w:tcPr>
          <w:p w:rsidR="00784699" w:rsidRDefault="00784699" w:rsidP="00014CAE">
            <w:pPr>
              <w:overflowPunct/>
              <w:rPr>
                <w:rFonts w:cs="Arial"/>
                <w:b/>
                <w:lang w:val="en-GB"/>
              </w:rPr>
            </w:pPr>
            <w:r w:rsidRPr="001C413C">
              <w:rPr>
                <w:rFonts w:cs="Arial"/>
                <w:b/>
                <w:u w:val="single"/>
                <w:lang w:val="en-GB"/>
              </w:rPr>
              <w:t>FINANCE</w:t>
            </w:r>
          </w:p>
          <w:p w:rsidR="00784699" w:rsidRPr="008A725F" w:rsidRDefault="00784699" w:rsidP="00014CAE">
            <w:pPr>
              <w:numPr>
                <w:ilvl w:val="0"/>
                <w:numId w:val="12"/>
              </w:numPr>
              <w:overflowPunct/>
              <w:rPr>
                <w:rFonts w:cs="Arial"/>
                <w:b/>
                <w:lang w:val="en-GB"/>
              </w:rPr>
            </w:pPr>
            <w:r w:rsidRPr="008A725F">
              <w:rPr>
                <w:rFonts w:cs="Arial"/>
                <w:b/>
                <w:lang w:val="en-GB"/>
              </w:rPr>
              <w:t>Payments:</w:t>
            </w:r>
          </w:p>
          <w:p w:rsidR="00784699" w:rsidRPr="00217BFF" w:rsidRDefault="00784699" w:rsidP="00014CAE">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rsidR="00497D93" w:rsidRDefault="004933A2" w:rsidP="007C3480">
            <w:pPr>
              <w:ind w:left="1440" w:hanging="1440"/>
              <w:contextualSpacing/>
              <w:rPr>
                <w:rFonts w:cs="Arial"/>
                <w:bCs/>
                <w:szCs w:val="20"/>
              </w:rPr>
            </w:pPr>
            <w:r>
              <w:rPr>
                <w:rFonts w:cs="Arial"/>
                <w:bCs/>
                <w:szCs w:val="20"/>
              </w:rPr>
              <w:t xml:space="preserve"> </w:t>
            </w:r>
          </w:p>
          <w:p w:rsidR="007C3480" w:rsidRPr="00865E80" w:rsidRDefault="00497D93" w:rsidP="007C3480">
            <w:pPr>
              <w:ind w:left="1440" w:hanging="1440"/>
              <w:contextualSpacing/>
              <w:rPr>
                <w:rFonts w:cs="Arial"/>
                <w:bCs/>
                <w:szCs w:val="20"/>
              </w:rPr>
            </w:pPr>
            <w:r>
              <w:rPr>
                <w:rFonts w:cs="Arial"/>
                <w:bCs/>
                <w:sz w:val="18"/>
                <w:szCs w:val="18"/>
              </w:rPr>
              <w:t xml:space="preserve"> </w:t>
            </w:r>
            <w:r w:rsidRPr="00865E80">
              <w:rPr>
                <w:rFonts w:cs="Arial"/>
                <w:bCs/>
                <w:szCs w:val="20"/>
              </w:rPr>
              <w:t>WODC Play area inspections for  November  2016 and February 2017  £43.20 x2</w:t>
            </w:r>
          </w:p>
          <w:p w:rsidR="00497D93" w:rsidRPr="00865E80" w:rsidRDefault="00497D93" w:rsidP="007C3480">
            <w:pPr>
              <w:ind w:left="1440" w:hanging="1440"/>
              <w:contextualSpacing/>
              <w:rPr>
                <w:rFonts w:cs="Arial"/>
                <w:bCs/>
                <w:szCs w:val="20"/>
              </w:rPr>
            </w:pPr>
            <w:r w:rsidRPr="00865E80">
              <w:rPr>
                <w:rFonts w:cs="Arial"/>
                <w:bCs/>
                <w:szCs w:val="20"/>
              </w:rPr>
              <w:t xml:space="preserve"> OALC subscription  £145.66</w:t>
            </w:r>
          </w:p>
          <w:p w:rsidR="00497D93" w:rsidRPr="00865E80" w:rsidRDefault="00497D93" w:rsidP="007C3480">
            <w:pPr>
              <w:ind w:left="1440" w:hanging="1440"/>
              <w:contextualSpacing/>
              <w:rPr>
                <w:rFonts w:cs="Arial"/>
                <w:bCs/>
                <w:szCs w:val="20"/>
              </w:rPr>
            </w:pPr>
            <w:r w:rsidRPr="00865E80">
              <w:rPr>
                <w:rFonts w:cs="Arial"/>
                <w:bCs/>
                <w:szCs w:val="20"/>
              </w:rPr>
              <w:t xml:space="preserve">Green Gym </w:t>
            </w:r>
            <w:r w:rsidR="00915A15" w:rsidRPr="00865E80">
              <w:rPr>
                <w:rFonts w:cs="Arial"/>
                <w:bCs/>
                <w:szCs w:val="20"/>
              </w:rPr>
              <w:t>–clearance of</w:t>
            </w:r>
            <w:r w:rsidR="00E56720">
              <w:rPr>
                <w:rFonts w:cs="Arial"/>
                <w:bCs/>
                <w:szCs w:val="20"/>
              </w:rPr>
              <w:t xml:space="preserve"> </w:t>
            </w:r>
            <w:r w:rsidR="00915A15" w:rsidRPr="00865E80">
              <w:rPr>
                <w:rFonts w:cs="Arial"/>
                <w:bCs/>
                <w:szCs w:val="20"/>
              </w:rPr>
              <w:t>St Peter’s ditch</w:t>
            </w:r>
            <w:r w:rsidRPr="00865E80">
              <w:rPr>
                <w:rFonts w:cs="Arial"/>
                <w:bCs/>
                <w:szCs w:val="20"/>
              </w:rPr>
              <w:t xml:space="preserve"> £25</w:t>
            </w:r>
          </w:p>
          <w:p w:rsidR="00915A15" w:rsidRPr="00865E80" w:rsidRDefault="00915A15" w:rsidP="007C3480">
            <w:pPr>
              <w:ind w:left="1440" w:hanging="1440"/>
              <w:contextualSpacing/>
              <w:rPr>
                <w:rFonts w:cs="Arial"/>
                <w:b/>
                <w:bCs/>
                <w:szCs w:val="20"/>
              </w:rPr>
            </w:pPr>
            <w:r w:rsidRPr="00865E80">
              <w:rPr>
                <w:rFonts w:cs="Arial"/>
                <w:b/>
                <w:bCs/>
                <w:szCs w:val="20"/>
              </w:rPr>
              <w:t xml:space="preserve"> </w:t>
            </w:r>
            <w:proofErr w:type="spellStart"/>
            <w:r w:rsidRPr="00865E80">
              <w:rPr>
                <w:rFonts w:cs="Arial"/>
                <w:bCs/>
                <w:szCs w:val="20"/>
              </w:rPr>
              <w:t>Cllr</w:t>
            </w:r>
            <w:proofErr w:type="spellEnd"/>
            <w:r w:rsidRPr="00865E80">
              <w:rPr>
                <w:rFonts w:cs="Arial"/>
                <w:b/>
                <w:bCs/>
                <w:szCs w:val="20"/>
              </w:rPr>
              <w:t xml:space="preserve"> </w:t>
            </w:r>
            <w:r w:rsidRPr="00865E80">
              <w:rPr>
                <w:rFonts w:cs="Arial"/>
                <w:bCs/>
                <w:szCs w:val="20"/>
              </w:rPr>
              <w:t xml:space="preserve">B King </w:t>
            </w:r>
            <w:r w:rsidR="001B2899" w:rsidRPr="00865E80">
              <w:rPr>
                <w:rFonts w:cs="Arial"/>
                <w:bCs/>
                <w:szCs w:val="20"/>
              </w:rPr>
              <w:t>-</w:t>
            </w:r>
            <w:r w:rsidRPr="00865E80">
              <w:rPr>
                <w:rFonts w:cs="Arial"/>
                <w:bCs/>
                <w:szCs w:val="20"/>
              </w:rPr>
              <w:t>reimbursement for dog waste bags</w:t>
            </w:r>
            <w:r w:rsidR="00865E80" w:rsidRPr="00865E80">
              <w:rPr>
                <w:rFonts w:cs="Arial"/>
                <w:bCs/>
                <w:szCs w:val="20"/>
              </w:rPr>
              <w:t xml:space="preserve">  £5.50</w:t>
            </w:r>
          </w:p>
          <w:p w:rsidR="004933A2" w:rsidRPr="00217BFF" w:rsidRDefault="004933A2" w:rsidP="00014CAE">
            <w:pPr>
              <w:ind w:left="1440" w:hanging="1440"/>
              <w:contextualSpacing/>
              <w:rPr>
                <w:rFonts w:cs="Arial"/>
                <w:bCs/>
                <w:szCs w:val="20"/>
              </w:rPr>
            </w:pPr>
          </w:p>
          <w:p w:rsidR="00497D93" w:rsidRPr="006831CD" w:rsidRDefault="00D80E5C" w:rsidP="00497D93">
            <w:pPr>
              <w:shd w:val="clear" w:color="auto" w:fill="FFFFFF"/>
              <w:rPr>
                <w:rFonts w:cs="Arial"/>
                <w:color w:val="000000"/>
                <w:kern w:val="0"/>
                <w:lang w:val="en-GB" w:eastAsia="en-GB"/>
              </w:rPr>
            </w:pPr>
            <w:r>
              <w:rPr>
                <w:rFonts w:cs="Arial"/>
                <w:b/>
                <w:noProof/>
              </w:rPr>
              <w:t>b</w:t>
            </w:r>
            <w:r w:rsidR="00497D93">
              <w:rPr>
                <w:rFonts w:cs="Arial"/>
                <w:b/>
                <w:noProof/>
              </w:rPr>
              <w:t>)</w:t>
            </w:r>
            <w:r w:rsidR="00497D93">
              <w:rPr>
                <w:rFonts w:cs="Arial"/>
                <w:b/>
                <w:bCs/>
                <w:lang w:val="en-GB"/>
              </w:rPr>
              <w:t xml:space="preserve"> </w:t>
            </w:r>
            <w:r w:rsidR="00497D93">
              <w:rPr>
                <w:rFonts w:cs="Arial"/>
                <w:bCs/>
                <w:lang w:val="en-GB"/>
              </w:rPr>
              <w:t xml:space="preserve">  </w:t>
            </w:r>
            <w:r w:rsidR="00497D93" w:rsidRPr="00BC5656">
              <w:rPr>
                <w:rFonts w:cs="Arial"/>
                <w:b/>
                <w:bCs/>
                <w:lang w:val="en-GB"/>
              </w:rPr>
              <w:t>Income</w:t>
            </w:r>
            <w:r w:rsidR="00497D93">
              <w:rPr>
                <w:rFonts w:cs="Arial"/>
                <w:b/>
                <w:bCs/>
                <w:lang w:val="en-GB"/>
              </w:rPr>
              <w:t xml:space="preserve">: </w:t>
            </w:r>
            <w:r w:rsidR="00497D93" w:rsidRPr="006831CD">
              <w:rPr>
                <w:rFonts w:cs="Arial"/>
                <w:bCs/>
                <w:lang w:val="en-GB"/>
              </w:rPr>
              <w:t>HMRC refund of VAT £3,456.55</w:t>
            </w:r>
          </w:p>
          <w:p w:rsidR="00784699" w:rsidRPr="005D254F" w:rsidRDefault="00784699" w:rsidP="00497D93">
            <w:pPr>
              <w:shd w:val="clear" w:color="auto" w:fill="FFFFFF"/>
              <w:rPr>
                <w:rFonts w:cs="Arial"/>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4C61E4">
        <w:trPr>
          <w:trHeight w:val="838"/>
        </w:trPr>
        <w:tc>
          <w:tcPr>
            <w:tcW w:w="889" w:type="dxa"/>
            <w:gridSpan w:val="2"/>
            <w:tcBorders>
              <w:top w:val="single" w:sz="8" w:space="0" w:color="auto"/>
              <w:left w:val="single" w:sz="8" w:space="0" w:color="auto"/>
              <w:bottom w:val="single" w:sz="8" w:space="0" w:color="auto"/>
              <w:right w:val="nil"/>
            </w:tcBorders>
          </w:tcPr>
          <w:p w:rsidR="00784699" w:rsidRDefault="00784699" w:rsidP="003C5275">
            <w:pPr>
              <w:rPr>
                <w:b/>
                <w:sz w:val="16"/>
                <w:szCs w:val="16"/>
                <w:lang w:val="en-GB"/>
              </w:rPr>
            </w:pPr>
          </w:p>
          <w:p w:rsidR="00784699" w:rsidRDefault="00032CDB" w:rsidP="003C5275">
            <w:pPr>
              <w:rPr>
                <w:b/>
                <w:sz w:val="16"/>
                <w:szCs w:val="16"/>
                <w:lang w:val="en-GB"/>
              </w:rPr>
            </w:pPr>
            <w:r>
              <w:rPr>
                <w:b/>
                <w:sz w:val="16"/>
                <w:szCs w:val="16"/>
                <w:lang w:val="en-GB"/>
              </w:rPr>
              <w:t>43</w:t>
            </w:r>
            <w:r w:rsidR="00766074">
              <w:rPr>
                <w:b/>
                <w:sz w:val="16"/>
                <w:szCs w:val="16"/>
                <w:lang w:val="en-GB"/>
              </w:rPr>
              <w:t>/17</w:t>
            </w:r>
          </w:p>
          <w:p w:rsidR="00784699" w:rsidRDefault="00784699" w:rsidP="003C5275">
            <w:pPr>
              <w:rPr>
                <w:b/>
                <w:sz w:val="16"/>
                <w:szCs w:val="16"/>
                <w:lang w:val="en-GB"/>
              </w:rPr>
            </w:pPr>
          </w:p>
          <w:p w:rsidR="00784699" w:rsidRDefault="00784699" w:rsidP="003C5275">
            <w:pPr>
              <w:rPr>
                <w:b/>
                <w:sz w:val="16"/>
                <w:szCs w:val="16"/>
                <w:lang w:val="en-GB"/>
              </w:rPr>
            </w:pPr>
          </w:p>
          <w:p w:rsidR="00784699" w:rsidRPr="00F44D8B" w:rsidRDefault="00784699" w:rsidP="003C5275">
            <w:pPr>
              <w:rPr>
                <w:b/>
                <w:sz w:val="16"/>
                <w:szCs w:val="16"/>
                <w:lang w:val="en-GB"/>
              </w:rPr>
            </w:pPr>
          </w:p>
        </w:tc>
        <w:tc>
          <w:tcPr>
            <w:tcW w:w="7616" w:type="dxa"/>
            <w:tcBorders>
              <w:top w:val="single" w:sz="8" w:space="0" w:color="auto"/>
              <w:left w:val="single" w:sz="8" w:space="0" w:color="auto"/>
              <w:bottom w:val="single" w:sz="8" w:space="0" w:color="auto"/>
              <w:right w:val="nil"/>
            </w:tcBorders>
          </w:tcPr>
          <w:p w:rsidR="00784699" w:rsidRDefault="00784699" w:rsidP="003C5275">
            <w:pPr>
              <w:overflowPunct/>
              <w:rPr>
                <w:rFonts w:cs="Arial"/>
                <w:b/>
                <w:u w:val="single"/>
                <w:lang w:val="en-GB"/>
              </w:rPr>
            </w:pPr>
            <w:r w:rsidRPr="0042685D">
              <w:rPr>
                <w:rFonts w:cs="Arial"/>
                <w:b/>
                <w:u w:val="single"/>
                <w:lang w:val="en-GB"/>
              </w:rPr>
              <w:t>PLANNING</w:t>
            </w:r>
            <w:r>
              <w:rPr>
                <w:rFonts w:cs="Arial"/>
                <w:b/>
                <w:u w:val="single"/>
                <w:lang w:val="en-GB"/>
              </w:rPr>
              <w:t xml:space="preserve"> APPLICATIONS:</w:t>
            </w:r>
          </w:p>
          <w:p w:rsidR="00784699" w:rsidRDefault="00784699" w:rsidP="003C5275">
            <w:pPr>
              <w:overflowPunct/>
              <w:rPr>
                <w:rFonts w:cs="Arial"/>
                <w:b/>
                <w:u w:val="single"/>
                <w:lang w:val="en-GB"/>
              </w:rPr>
            </w:pPr>
          </w:p>
          <w:p w:rsidR="00497D93" w:rsidRPr="00706BDD" w:rsidRDefault="00497D93" w:rsidP="00497D93">
            <w:pPr>
              <w:pStyle w:val="Heading2"/>
              <w:shd w:val="clear" w:color="auto" w:fill="FFFFFF"/>
              <w:spacing w:before="0"/>
              <w:rPr>
                <w:rFonts w:ascii="Arial" w:hAnsi="Arial" w:cs="Arial"/>
                <w:b w:val="0"/>
                <w:color w:val="222222"/>
                <w:sz w:val="20"/>
                <w:szCs w:val="20"/>
              </w:rPr>
            </w:pPr>
            <w:r w:rsidRPr="00706BDD">
              <w:rPr>
                <w:rFonts w:ascii="Arial" w:hAnsi="Arial" w:cs="Arial"/>
                <w:b w:val="0"/>
                <w:noProof/>
                <w:color w:val="auto"/>
                <w:sz w:val="20"/>
                <w:szCs w:val="20"/>
              </w:rPr>
              <w:t xml:space="preserve"> a)</w:t>
            </w:r>
            <w:r w:rsidRPr="00706BDD">
              <w:rPr>
                <w:rFonts w:ascii="Arial" w:hAnsi="Arial" w:cs="Arial"/>
                <w:b w:val="0"/>
                <w:color w:val="222222"/>
                <w:sz w:val="20"/>
                <w:szCs w:val="20"/>
              </w:rPr>
              <w:t xml:space="preserve"> Application No1700343/HHD</w:t>
            </w:r>
            <w:r w:rsidR="00032CDB">
              <w:rPr>
                <w:rFonts w:ascii="Arial" w:hAnsi="Arial" w:cs="Arial"/>
                <w:b w:val="0"/>
                <w:color w:val="222222"/>
                <w:sz w:val="20"/>
                <w:szCs w:val="20"/>
              </w:rPr>
              <w:t xml:space="preserve"> </w:t>
            </w:r>
            <w:r w:rsidRPr="00706BDD">
              <w:rPr>
                <w:rFonts w:ascii="Arial" w:hAnsi="Arial" w:cs="Arial"/>
                <w:b w:val="0"/>
                <w:color w:val="222222"/>
                <w:sz w:val="20"/>
                <w:szCs w:val="20"/>
              </w:rPr>
              <w:t xml:space="preserve">10 </w:t>
            </w:r>
            <w:proofErr w:type="gramStart"/>
            <w:r w:rsidRPr="00706BDD">
              <w:rPr>
                <w:rFonts w:ascii="Arial" w:hAnsi="Arial" w:cs="Arial"/>
                <w:b w:val="0"/>
                <w:color w:val="222222"/>
                <w:sz w:val="20"/>
                <w:szCs w:val="20"/>
              </w:rPr>
              <w:t>The</w:t>
            </w:r>
            <w:proofErr w:type="gramEnd"/>
            <w:r w:rsidRPr="00706BDD">
              <w:rPr>
                <w:rFonts w:ascii="Arial" w:hAnsi="Arial" w:cs="Arial"/>
                <w:b w:val="0"/>
                <w:color w:val="222222"/>
                <w:sz w:val="20"/>
                <w:szCs w:val="20"/>
              </w:rPr>
              <w:t xml:space="preserve"> Green </w:t>
            </w:r>
            <w:proofErr w:type="spellStart"/>
            <w:r w:rsidRPr="00706BDD">
              <w:rPr>
                <w:rFonts w:ascii="Arial" w:hAnsi="Arial" w:cs="Arial"/>
                <w:b w:val="0"/>
                <w:color w:val="222222"/>
                <w:sz w:val="20"/>
                <w:szCs w:val="20"/>
              </w:rPr>
              <w:t>Cassington</w:t>
            </w:r>
            <w:proofErr w:type="spellEnd"/>
            <w:r w:rsidRPr="00706BDD">
              <w:rPr>
                <w:rFonts w:ascii="Arial" w:hAnsi="Arial" w:cs="Arial"/>
                <w:b w:val="0"/>
                <w:color w:val="222222"/>
                <w:sz w:val="20"/>
                <w:szCs w:val="20"/>
              </w:rPr>
              <w:t xml:space="preserve"> - Infill to rear of property</w:t>
            </w:r>
          </w:p>
          <w:p w:rsidR="00497D93" w:rsidRPr="00706BDD" w:rsidRDefault="00497D93" w:rsidP="00497D93">
            <w:pPr>
              <w:pStyle w:val="Heading2"/>
              <w:rPr>
                <w:rFonts w:ascii="Arial" w:hAnsi="Arial" w:cs="Arial"/>
                <w:b w:val="0"/>
                <w:color w:val="auto"/>
                <w:sz w:val="20"/>
                <w:szCs w:val="20"/>
              </w:rPr>
            </w:pPr>
            <w:r w:rsidRPr="00706BDD">
              <w:rPr>
                <w:rFonts w:ascii="Arial" w:hAnsi="Arial" w:cs="Arial"/>
                <w:b w:val="0"/>
                <w:color w:val="auto"/>
                <w:sz w:val="20"/>
                <w:szCs w:val="20"/>
              </w:rPr>
              <w:t>b)</w:t>
            </w:r>
            <w:r w:rsidRPr="00706BDD">
              <w:rPr>
                <w:b w:val="0"/>
                <w:color w:val="auto"/>
              </w:rPr>
              <w:t xml:space="preserve"> </w:t>
            </w:r>
            <w:r w:rsidRPr="00706BDD">
              <w:rPr>
                <w:rFonts w:ascii="Arial" w:hAnsi="Arial" w:cs="Arial"/>
                <w:b w:val="0"/>
                <w:color w:val="auto"/>
                <w:sz w:val="20"/>
                <w:szCs w:val="20"/>
              </w:rPr>
              <w:t xml:space="preserve">Application No 17/00481/HHD </w:t>
            </w:r>
            <w:proofErr w:type="spellStart"/>
            <w:r w:rsidRPr="00706BDD">
              <w:rPr>
                <w:rFonts w:ascii="Arial" w:hAnsi="Arial" w:cs="Arial"/>
                <w:b w:val="0"/>
                <w:color w:val="auto"/>
                <w:sz w:val="20"/>
                <w:szCs w:val="20"/>
              </w:rPr>
              <w:t>Trewavas</w:t>
            </w:r>
            <w:proofErr w:type="spellEnd"/>
            <w:r w:rsidRPr="00706BDD">
              <w:rPr>
                <w:rFonts w:ascii="Arial" w:hAnsi="Arial" w:cs="Arial"/>
                <w:b w:val="0"/>
                <w:color w:val="auto"/>
                <w:sz w:val="20"/>
                <w:szCs w:val="20"/>
              </w:rPr>
              <w:t xml:space="preserve"> Bell Lane </w:t>
            </w:r>
            <w:proofErr w:type="spellStart"/>
            <w:r w:rsidRPr="00706BDD">
              <w:rPr>
                <w:rFonts w:ascii="Arial" w:hAnsi="Arial" w:cs="Arial"/>
                <w:b w:val="0"/>
                <w:color w:val="auto"/>
                <w:sz w:val="20"/>
                <w:szCs w:val="20"/>
              </w:rPr>
              <w:t>Cassington</w:t>
            </w:r>
            <w:proofErr w:type="spellEnd"/>
            <w:r w:rsidRPr="00706BDD">
              <w:rPr>
                <w:rFonts w:ascii="Arial" w:hAnsi="Arial" w:cs="Arial"/>
                <w:b w:val="0"/>
                <w:color w:val="auto"/>
                <w:sz w:val="20"/>
                <w:szCs w:val="20"/>
              </w:rPr>
              <w:t xml:space="preserve"> - Alterations and erection of two storey rear extension.</w:t>
            </w:r>
          </w:p>
          <w:p w:rsidR="00497D93" w:rsidRPr="00706BDD" w:rsidRDefault="00497D93" w:rsidP="00497D93"/>
          <w:p w:rsidR="00497D93" w:rsidRPr="00706BDD" w:rsidRDefault="00497D93" w:rsidP="00497D93">
            <w:pPr>
              <w:rPr>
                <w:rFonts w:cs="Arial"/>
              </w:rPr>
            </w:pPr>
            <w:r w:rsidRPr="00706BDD">
              <w:rPr>
                <w:rFonts w:cs="Arial"/>
              </w:rPr>
              <w:t xml:space="preserve">c) Application No 17/00428/S73 Jericho Farm  </w:t>
            </w:r>
            <w:proofErr w:type="spellStart"/>
            <w:r w:rsidRPr="00706BDD">
              <w:rPr>
                <w:rFonts w:cs="Arial"/>
              </w:rPr>
              <w:t>Worton</w:t>
            </w:r>
            <w:proofErr w:type="spellEnd"/>
            <w:r w:rsidRPr="00706BDD">
              <w:rPr>
                <w:rFonts w:cs="Arial"/>
              </w:rPr>
              <w:t xml:space="preserve"> – Non compliance with condition 2 of planning  permission to allow new approved drawing PA200A</w:t>
            </w:r>
          </w:p>
          <w:p w:rsidR="00497D93" w:rsidRPr="00706BDD" w:rsidRDefault="00497D93" w:rsidP="00497D93">
            <w:pPr>
              <w:rPr>
                <w:rFonts w:cs="Arial"/>
              </w:rPr>
            </w:pPr>
          </w:p>
          <w:p w:rsidR="00497D93" w:rsidRPr="00706BDD" w:rsidRDefault="00497D93" w:rsidP="00497D93">
            <w:pPr>
              <w:rPr>
                <w:rFonts w:cs="Arial"/>
              </w:rPr>
            </w:pPr>
            <w:r w:rsidRPr="00706BDD">
              <w:rPr>
                <w:rFonts w:cs="Arial"/>
              </w:rPr>
              <w:t>d) Application No 1600592/</w:t>
            </w:r>
            <w:proofErr w:type="spellStart"/>
            <w:proofErr w:type="gramStart"/>
            <w:r w:rsidRPr="00706BDD">
              <w:rPr>
                <w:rFonts w:cs="Arial"/>
              </w:rPr>
              <w:t>Ful</w:t>
            </w:r>
            <w:proofErr w:type="spellEnd"/>
            <w:r w:rsidRPr="00706BDD">
              <w:rPr>
                <w:rFonts w:cs="Arial"/>
              </w:rPr>
              <w:t xml:space="preserve"> .</w:t>
            </w:r>
            <w:proofErr w:type="gramEnd"/>
            <w:r w:rsidRPr="00706BDD">
              <w:rPr>
                <w:rFonts w:cs="Arial"/>
              </w:rPr>
              <w:t xml:space="preserve"> Change of use, alteration and extension of Class B1 office accommodation to 3 dwellings. Erection of double garage amended plans.</w:t>
            </w:r>
          </w:p>
          <w:p w:rsidR="00D80E5C" w:rsidRPr="00497D93" w:rsidRDefault="00497D93" w:rsidP="00D80E5C">
            <w:pPr>
              <w:shd w:val="clear" w:color="auto" w:fill="FFFFFF"/>
              <w:rPr>
                <w:rFonts w:cs="Arial"/>
                <w:color w:val="000000"/>
                <w:kern w:val="0"/>
                <w:sz w:val="18"/>
                <w:szCs w:val="18"/>
                <w:lang w:val="en-GB" w:eastAsia="en-GB"/>
              </w:rPr>
            </w:pPr>
            <w:r w:rsidRPr="00497D93">
              <w:rPr>
                <w:rFonts w:cs="Arial"/>
                <w:color w:val="000000"/>
                <w:kern w:val="0"/>
                <w:sz w:val="18"/>
                <w:szCs w:val="18"/>
                <w:lang w:val="en-GB" w:eastAsia="en-GB"/>
              </w:rPr>
              <w:t>Applications deferred to midmonth meeting</w:t>
            </w:r>
            <w:r>
              <w:rPr>
                <w:rFonts w:cs="Arial"/>
                <w:color w:val="000000"/>
                <w:kern w:val="0"/>
                <w:sz w:val="18"/>
                <w:szCs w:val="18"/>
                <w:lang w:val="en-GB" w:eastAsia="en-GB"/>
              </w:rPr>
              <w:t>.</w:t>
            </w:r>
          </w:p>
          <w:p w:rsidR="00784699" w:rsidRPr="009D0728" w:rsidRDefault="00784699" w:rsidP="003C5275">
            <w:pPr>
              <w:ind w:right="31"/>
              <w:jc w:val="both"/>
              <w:rPr>
                <w:rFonts w:cs="Arial"/>
                <w:sz w:val="18"/>
                <w:szCs w:val="18"/>
              </w:rPr>
            </w:pPr>
          </w:p>
          <w:p w:rsidR="00784699" w:rsidRDefault="00784699" w:rsidP="003C5275">
            <w:pPr>
              <w:widowControl/>
              <w:overflowPunct/>
              <w:rPr>
                <w:rFonts w:cs="Arial"/>
                <w:b/>
                <w:bCs/>
                <w:lang w:val="en-GB"/>
              </w:rPr>
            </w:pPr>
            <w:r>
              <w:rPr>
                <w:rFonts w:cs="Arial"/>
                <w:b/>
                <w:bCs/>
                <w:lang w:val="en-GB"/>
              </w:rPr>
              <w:t>b)</w:t>
            </w:r>
            <w:r w:rsidRPr="00570659">
              <w:rPr>
                <w:rFonts w:cs="Arial"/>
                <w:b/>
                <w:lang w:val="en-GB"/>
              </w:rPr>
              <w:t xml:space="preserve"> Mid Month Planning meeting:</w:t>
            </w:r>
            <w:r>
              <w:rPr>
                <w:rFonts w:cs="Arial"/>
                <w:lang w:val="en-GB"/>
              </w:rPr>
              <w:t xml:space="preserve"> This was agreed for </w:t>
            </w:r>
            <w:r w:rsidR="00F87982">
              <w:rPr>
                <w:rFonts w:cs="Arial"/>
                <w:lang w:val="en-GB"/>
              </w:rPr>
              <w:t>Tue</w:t>
            </w:r>
            <w:r>
              <w:rPr>
                <w:rFonts w:cs="Arial"/>
                <w:lang w:val="en-GB"/>
              </w:rPr>
              <w:t xml:space="preserve">sday </w:t>
            </w:r>
            <w:r w:rsidR="00F87982">
              <w:rPr>
                <w:rFonts w:cs="Arial"/>
                <w:lang w:val="en-GB"/>
              </w:rPr>
              <w:t>14</w:t>
            </w:r>
            <w:r w:rsidR="00F87982" w:rsidRPr="00F87982">
              <w:rPr>
                <w:rFonts w:cs="Arial"/>
                <w:vertAlign w:val="superscript"/>
                <w:lang w:val="en-GB"/>
              </w:rPr>
              <w:t>th</w:t>
            </w:r>
            <w:r w:rsidR="00F87982">
              <w:rPr>
                <w:rFonts w:cs="Arial"/>
                <w:lang w:val="en-GB"/>
              </w:rPr>
              <w:t xml:space="preserve"> March</w:t>
            </w:r>
            <w:r>
              <w:rPr>
                <w:rFonts w:cs="Arial"/>
                <w:lang w:val="en-GB"/>
              </w:rPr>
              <w:t xml:space="preserve"> at 8pm in the Red Lion.</w:t>
            </w:r>
            <w:r>
              <w:rPr>
                <w:rFonts w:cs="Arial"/>
                <w:b/>
                <w:bCs/>
                <w:lang w:val="en-GB"/>
              </w:rPr>
              <w:t xml:space="preserve"> </w:t>
            </w:r>
          </w:p>
          <w:p w:rsidR="00784699" w:rsidRPr="003053FF" w:rsidRDefault="00784699" w:rsidP="003C5275">
            <w:pPr>
              <w:widowControl/>
              <w:overflowPunct/>
              <w:rPr>
                <w:rFonts w:cs="Arial"/>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84699">
        <w:trPr>
          <w:trHeight w:val="399"/>
        </w:trPr>
        <w:tc>
          <w:tcPr>
            <w:tcW w:w="889" w:type="dxa"/>
            <w:gridSpan w:val="2"/>
            <w:tcBorders>
              <w:top w:val="single" w:sz="8" w:space="0" w:color="auto"/>
              <w:left w:val="single" w:sz="8" w:space="0" w:color="auto"/>
              <w:bottom w:val="single" w:sz="8" w:space="0" w:color="auto"/>
              <w:right w:val="nil"/>
            </w:tcBorders>
          </w:tcPr>
          <w:p w:rsidR="00784699" w:rsidRDefault="00032CDB" w:rsidP="00C62EDC">
            <w:pPr>
              <w:rPr>
                <w:b/>
                <w:sz w:val="16"/>
                <w:szCs w:val="16"/>
                <w:lang w:val="en-GB"/>
              </w:rPr>
            </w:pPr>
            <w:r>
              <w:rPr>
                <w:b/>
                <w:sz w:val="16"/>
                <w:szCs w:val="16"/>
                <w:lang w:val="en-GB"/>
              </w:rPr>
              <w:t>44</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784699" w:rsidRDefault="00784699" w:rsidP="00970C56">
            <w:pPr>
              <w:overflowPunct/>
              <w:rPr>
                <w:rFonts w:cs="Arial"/>
                <w:bCs/>
                <w:sz w:val="18"/>
                <w:szCs w:val="18"/>
                <w:lang w:val="en-GB"/>
              </w:rPr>
            </w:pPr>
            <w:r>
              <w:rPr>
                <w:rFonts w:cs="Arial"/>
                <w:b/>
                <w:bCs/>
                <w:lang w:val="en-GB"/>
              </w:rPr>
              <w:t xml:space="preserve">AOB: </w:t>
            </w:r>
            <w:r w:rsidR="00F87982" w:rsidRPr="00970C56">
              <w:rPr>
                <w:rFonts w:cs="Arial"/>
                <w:bCs/>
                <w:szCs w:val="20"/>
                <w:lang w:val="en-GB"/>
              </w:rPr>
              <w:t>The Clerk stated that</w:t>
            </w:r>
            <w:r w:rsidR="00970C56" w:rsidRPr="00970C56">
              <w:rPr>
                <w:rFonts w:cs="Arial"/>
                <w:bCs/>
                <w:szCs w:val="20"/>
                <w:lang w:val="en-GB"/>
              </w:rPr>
              <w:t xml:space="preserve"> a two year pay award had been agreed by Local Govt employers and that a 1% increase in pay </w:t>
            </w:r>
            <w:r w:rsidR="00497D93">
              <w:rPr>
                <w:rFonts w:cs="Arial"/>
                <w:bCs/>
                <w:szCs w:val="20"/>
                <w:lang w:val="en-GB"/>
              </w:rPr>
              <w:t>giving</w:t>
            </w:r>
            <w:r w:rsidR="00970C56" w:rsidRPr="00970C56">
              <w:rPr>
                <w:rFonts w:cs="Arial"/>
                <w:bCs/>
                <w:szCs w:val="20"/>
                <w:lang w:val="en-GB"/>
              </w:rPr>
              <w:t xml:space="preserve"> an hourly rate of £10.73 per hour</w:t>
            </w:r>
            <w:r w:rsidR="00E56720">
              <w:rPr>
                <w:rFonts w:cs="Arial"/>
                <w:bCs/>
                <w:szCs w:val="20"/>
                <w:lang w:val="en-GB"/>
              </w:rPr>
              <w:t xml:space="preserve"> would be effective from 1</w:t>
            </w:r>
            <w:r w:rsidR="00E56720" w:rsidRPr="00E56720">
              <w:rPr>
                <w:rFonts w:cs="Arial"/>
                <w:bCs/>
                <w:szCs w:val="20"/>
                <w:vertAlign w:val="superscript"/>
                <w:lang w:val="en-GB"/>
              </w:rPr>
              <w:t>st</w:t>
            </w:r>
            <w:r w:rsidR="00E56720">
              <w:rPr>
                <w:rFonts w:cs="Arial"/>
                <w:bCs/>
                <w:szCs w:val="20"/>
                <w:lang w:val="en-GB"/>
              </w:rPr>
              <w:t xml:space="preserve"> April</w:t>
            </w:r>
            <w:r w:rsidR="00970C56">
              <w:rPr>
                <w:rFonts w:cs="Arial"/>
                <w:bCs/>
                <w:sz w:val="18"/>
                <w:szCs w:val="18"/>
                <w:lang w:val="en-GB"/>
              </w:rPr>
              <w:t>.</w:t>
            </w:r>
          </w:p>
          <w:p w:rsidR="00032CDB" w:rsidRDefault="00032CDB" w:rsidP="00970C56">
            <w:pPr>
              <w:overflowPunct/>
              <w:rPr>
                <w:rFonts w:cs="Arial"/>
                <w:bCs/>
                <w:sz w:val="18"/>
                <w:szCs w:val="18"/>
                <w:lang w:val="en-GB"/>
              </w:rPr>
            </w:pPr>
          </w:p>
          <w:p w:rsidR="00032CDB" w:rsidRPr="00865E80" w:rsidRDefault="00032CDB" w:rsidP="00970C56">
            <w:pPr>
              <w:overflowPunct/>
              <w:rPr>
                <w:rFonts w:cs="Arial"/>
                <w:bCs/>
                <w:szCs w:val="20"/>
                <w:lang w:val="en-GB"/>
              </w:rPr>
            </w:pPr>
            <w:r w:rsidRPr="00865E80">
              <w:rPr>
                <w:rFonts w:cs="Arial"/>
                <w:bCs/>
                <w:szCs w:val="20"/>
                <w:lang w:val="en-GB"/>
              </w:rPr>
              <w:t>The Clerk</w:t>
            </w:r>
            <w:r w:rsidR="00865E80">
              <w:rPr>
                <w:rFonts w:cs="Arial"/>
                <w:bCs/>
                <w:szCs w:val="20"/>
                <w:lang w:val="en-GB"/>
              </w:rPr>
              <w:t xml:space="preserve"> reported on a letter received </w:t>
            </w:r>
            <w:r w:rsidRPr="00865E80">
              <w:rPr>
                <w:rFonts w:cs="Arial"/>
                <w:bCs/>
                <w:szCs w:val="20"/>
                <w:lang w:val="en-GB"/>
              </w:rPr>
              <w:t xml:space="preserve">from the High Sheriff of Oxon regarding the plight of carers in Oxon. </w:t>
            </w:r>
            <w:r w:rsidR="00CD7822" w:rsidRPr="00865E80">
              <w:rPr>
                <w:rFonts w:cs="Arial"/>
                <w:bCs/>
                <w:szCs w:val="20"/>
                <w:lang w:val="en-GB"/>
              </w:rPr>
              <w:t>A representative</w:t>
            </w:r>
            <w:r w:rsidRPr="00865E80">
              <w:rPr>
                <w:rFonts w:cs="Arial"/>
                <w:bCs/>
                <w:szCs w:val="20"/>
                <w:lang w:val="en-GB"/>
              </w:rPr>
              <w:t xml:space="preserve"> </w:t>
            </w:r>
            <w:r w:rsidR="00CD7822" w:rsidRPr="00865E80">
              <w:rPr>
                <w:rFonts w:cs="Arial"/>
                <w:bCs/>
                <w:szCs w:val="20"/>
                <w:lang w:val="en-GB"/>
              </w:rPr>
              <w:t>may attend a future meeting to discuss helping this group.</w:t>
            </w:r>
            <w:r w:rsidRPr="00865E80">
              <w:rPr>
                <w:rFonts w:cs="Arial"/>
                <w:bCs/>
                <w:szCs w:val="20"/>
                <w:lang w:val="en-GB"/>
              </w:rPr>
              <w:t xml:space="preserve">  </w:t>
            </w:r>
          </w:p>
          <w:p w:rsidR="00970C56" w:rsidRDefault="00970C56" w:rsidP="00970C56">
            <w:pPr>
              <w:overflowPunct/>
              <w:rPr>
                <w:rFonts w:cs="Arial"/>
                <w:b/>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r>
              <w:rPr>
                <w:lang w:val="en-GB"/>
              </w:rPr>
              <w:t xml:space="preserve"> </w:t>
            </w:r>
          </w:p>
          <w:p w:rsidR="00784699" w:rsidRDefault="00784699" w:rsidP="00862C4C">
            <w:pPr>
              <w:rPr>
                <w:sz w:val="24"/>
                <w:lang w:val="en-GB"/>
              </w:rPr>
            </w:pPr>
          </w:p>
        </w:tc>
      </w:tr>
      <w:tr w:rsidR="00784699" w:rsidTr="003B7218">
        <w:trPr>
          <w:trHeight w:val="440"/>
        </w:trPr>
        <w:tc>
          <w:tcPr>
            <w:tcW w:w="889" w:type="dxa"/>
            <w:gridSpan w:val="2"/>
            <w:tcBorders>
              <w:top w:val="single" w:sz="8" w:space="0" w:color="auto"/>
              <w:left w:val="single" w:sz="8" w:space="0" w:color="auto"/>
              <w:bottom w:val="single" w:sz="8" w:space="0" w:color="auto"/>
              <w:right w:val="nil"/>
            </w:tcBorders>
          </w:tcPr>
          <w:p w:rsidR="00784699" w:rsidRDefault="00032CDB" w:rsidP="00D868F6">
            <w:pPr>
              <w:rPr>
                <w:b/>
                <w:sz w:val="16"/>
                <w:szCs w:val="16"/>
                <w:lang w:val="en-GB"/>
              </w:rPr>
            </w:pPr>
            <w:r>
              <w:rPr>
                <w:b/>
                <w:sz w:val="16"/>
                <w:szCs w:val="16"/>
                <w:lang w:val="en-GB"/>
              </w:rPr>
              <w:t>45</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497D93">
            <w:pPr>
              <w:overflowPunct/>
              <w:rPr>
                <w:rFonts w:cs="Arial"/>
                <w:b/>
                <w:bCs/>
                <w:lang w:val="en-GB"/>
              </w:rPr>
            </w:pPr>
            <w:r w:rsidRPr="009A3DB9">
              <w:rPr>
                <w:rFonts w:cs="Arial"/>
                <w:bCs/>
                <w:lang w:val="en-GB"/>
              </w:rPr>
              <w:t>This was agreed for Thursday</w:t>
            </w:r>
            <w:r w:rsidR="00D80E5C">
              <w:rPr>
                <w:rFonts w:cs="Arial"/>
                <w:bCs/>
                <w:lang w:val="en-GB"/>
              </w:rPr>
              <w:t xml:space="preserve"> </w:t>
            </w:r>
            <w:r w:rsidR="00497D93">
              <w:rPr>
                <w:rFonts w:cs="Arial"/>
                <w:bCs/>
                <w:lang w:val="en-GB"/>
              </w:rPr>
              <w:t>6</w:t>
            </w:r>
            <w:r w:rsidR="000634E3">
              <w:rPr>
                <w:rFonts w:cs="Arial"/>
                <w:bCs/>
                <w:lang w:val="en-GB"/>
              </w:rPr>
              <w:t>th</w:t>
            </w:r>
            <w:r w:rsidR="00481ED3">
              <w:rPr>
                <w:rFonts w:cs="Arial"/>
                <w:bCs/>
                <w:lang w:val="en-GB"/>
              </w:rPr>
              <w:t xml:space="preserve"> </w:t>
            </w:r>
            <w:r w:rsidR="00497D93">
              <w:rPr>
                <w:rFonts w:cs="Arial"/>
                <w:bCs/>
                <w:lang w:val="en-GB"/>
              </w:rPr>
              <w:t>April</w:t>
            </w:r>
            <w:r w:rsidR="00111BD0">
              <w:rPr>
                <w:rFonts w:cs="Arial"/>
                <w:bCs/>
                <w:lang w:val="en-GB"/>
              </w:rPr>
              <w:t xml:space="preserve"> 2017</w:t>
            </w:r>
            <w:r>
              <w:rPr>
                <w:rFonts w:cs="Arial"/>
                <w:bCs/>
                <w:lang w:val="en-GB"/>
              </w:rPr>
              <w:t xml:space="preserve"> </w:t>
            </w:r>
            <w:r w:rsidR="00D80E5C">
              <w:rPr>
                <w:rFonts w:cs="Arial"/>
                <w:bCs/>
                <w:lang w:val="en-GB"/>
              </w:rPr>
              <w:t>in the village hall</w:t>
            </w:r>
            <w:r w:rsidR="00865E80">
              <w:rPr>
                <w:rFonts w:cs="Arial"/>
                <w:bCs/>
                <w:lang w:val="en-GB"/>
              </w:rPr>
              <w:t>.</w:t>
            </w: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bl>
    <w:p w:rsidR="0085565D" w:rsidRDefault="0085565D">
      <w:pPr>
        <w:overflowPunct/>
      </w:pPr>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BB" w:rsidRDefault="002951BB">
      <w:r>
        <w:separator/>
      </w:r>
    </w:p>
  </w:endnote>
  <w:endnote w:type="continuationSeparator" w:id="0">
    <w:p w:rsidR="002951BB" w:rsidRDefault="00295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BB" w:rsidRDefault="002951BB">
      <w:r>
        <w:separator/>
      </w:r>
    </w:p>
  </w:footnote>
  <w:footnote w:type="continuationSeparator" w:id="0">
    <w:p w:rsidR="002951BB" w:rsidRDefault="00295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423F6B" w:rsidRDefault="00423F6B">
    <w:pPr>
      <w:tabs>
        <w:tab w:val="center" w:pos="4152"/>
        <w:tab w:val="right" w:pos="8305"/>
      </w:tabs>
      <w:jc w:val="center"/>
      <w:rPr>
        <w:kern w:val="0"/>
        <w:sz w:val="24"/>
      </w:rPr>
    </w:pPr>
  </w:p>
  <w:p w:rsidR="00423F6B" w:rsidRDefault="00423F6B">
    <w:pPr>
      <w:tabs>
        <w:tab w:val="center" w:pos="4152"/>
        <w:tab w:val="right" w:pos="8305"/>
      </w:tabs>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9">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CF015E"/>
    <w:multiLevelType w:val="hybridMultilevel"/>
    <w:tmpl w:val="7DF8FED8"/>
    <w:lvl w:ilvl="0" w:tplc="8948233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4"/>
  </w:num>
  <w:num w:numId="5">
    <w:abstractNumId w:val="13"/>
  </w:num>
  <w:num w:numId="6">
    <w:abstractNumId w:val="14"/>
  </w:num>
  <w:num w:numId="7">
    <w:abstractNumId w:val="9"/>
  </w:num>
  <w:num w:numId="8">
    <w:abstractNumId w:val="12"/>
  </w:num>
  <w:num w:numId="9">
    <w:abstractNumId w:val="6"/>
  </w:num>
  <w:num w:numId="10">
    <w:abstractNumId w:val="5"/>
  </w:num>
  <w:num w:numId="11">
    <w:abstractNumId w:val="1"/>
  </w:num>
  <w:num w:numId="12">
    <w:abstractNumId w:val="2"/>
  </w:num>
  <w:num w:numId="13">
    <w:abstractNumId w:val="7"/>
  </w:num>
  <w:num w:numId="14">
    <w:abstractNumId w:val="0"/>
  </w:num>
  <w:num w:numId="15">
    <w:abstractNumId w:val="11"/>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4306"/>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CDB"/>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89C"/>
    <w:rsid w:val="000449FD"/>
    <w:rsid w:val="0004511A"/>
    <w:rsid w:val="0004692D"/>
    <w:rsid w:val="00046D24"/>
    <w:rsid w:val="00046DB0"/>
    <w:rsid w:val="0004794C"/>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71CE1"/>
    <w:rsid w:val="000727C0"/>
    <w:rsid w:val="0007281A"/>
    <w:rsid w:val="000728C1"/>
    <w:rsid w:val="00072AB6"/>
    <w:rsid w:val="000731D3"/>
    <w:rsid w:val="000731E6"/>
    <w:rsid w:val="00073A80"/>
    <w:rsid w:val="00074172"/>
    <w:rsid w:val="00076D4C"/>
    <w:rsid w:val="00077148"/>
    <w:rsid w:val="00077266"/>
    <w:rsid w:val="000803C1"/>
    <w:rsid w:val="000806C3"/>
    <w:rsid w:val="0008079A"/>
    <w:rsid w:val="0008088B"/>
    <w:rsid w:val="00080B25"/>
    <w:rsid w:val="000817A0"/>
    <w:rsid w:val="0008197E"/>
    <w:rsid w:val="000819BB"/>
    <w:rsid w:val="00082255"/>
    <w:rsid w:val="00085787"/>
    <w:rsid w:val="00085976"/>
    <w:rsid w:val="00086CE9"/>
    <w:rsid w:val="000878E9"/>
    <w:rsid w:val="00090582"/>
    <w:rsid w:val="00092D74"/>
    <w:rsid w:val="0009376D"/>
    <w:rsid w:val="000941D9"/>
    <w:rsid w:val="00094903"/>
    <w:rsid w:val="0009518B"/>
    <w:rsid w:val="000964E4"/>
    <w:rsid w:val="00097A2F"/>
    <w:rsid w:val="000A00DB"/>
    <w:rsid w:val="000A036D"/>
    <w:rsid w:val="000A046D"/>
    <w:rsid w:val="000A0CD0"/>
    <w:rsid w:val="000A168E"/>
    <w:rsid w:val="000A183C"/>
    <w:rsid w:val="000A2466"/>
    <w:rsid w:val="000A2DCF"/>
    <w:rsid w:val="000A4A1D"/>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2D4E"/>
    <w:rsid w:val="000D57FC"/>
    <w:rsid w:val="000D5922"/>
    <w:rsid w:val="000D5B33"/>
    <w:rsid w:val="000D5D0C"/>
    <w:rsid w:val="000D6180"/>
    <w:rsid w:val="000D7566"/>
    <w:rsid w:val="000D7AC3"/>
    <w:rsid w:val="000E0934"/>
    <w:rsid w:val="000E0988"/>
    <w:rsid w:val="000E1950"/>
    <w:rsid w:val="000E2DE2"/>
    <w:rsid w:val="000E2EA0"/>
    <w:rsid w:val="000E49A2"/>
    <w:rsid w:val="000E5588"/>
    <w:rsid w:val="000E6835"/>
    <w:rsid w:val="000E7B7B"/>
    <w:rsid w:val="000F15AA"/>
    <w:rsid w:val="000F160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FC"/>
    <w:rsid w:val="00131599"/>
    <w:rsid w:val="00131CDC"/>
    <w:rsid w:val="00131D73"/>
    <w:rsid w:val="00133FCF"/>
    <w:rsid w:val="0013411F"/>
    <w:rsid w:val="00135515"/>
    <w:rsid w:val="00136480"/>
    <w:rsid w:val="00136C4C"/>
    <w:rsid w:val="00140640"/>
    <w:rsid w:val="00141D14"/>
    <w:rsid w:val="00141E20"/>
    <w:rsid w:val="00145E00"/>
    <w:rsid w:val="00145EF2"/>
    <w:rsid w:val="0014634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899"/>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D7694"/>
    <w:rsid w:val="001E2973"/>
    <w:rsid w:val="001E2FD7"/>
    <w:rsid w:val="001E35EF"/>
    <w:rsid w:val="001E36F5"/>
    <w:rsid w:val="001E4240"/>
    <w:rsid w:val="001E4A1C"/>
    <w:rsid w:val="001E50B6"/>
    <w:rsid w:val="001E74BB"/>
    <w:rsid w:val="001E7852"/>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405E9"/>
    <w:rsid w:val="00242327"/>
    <w:rsid w:val="002424A2"/>
    <w:rsid w:val="0024334A"/>
    <w:rsid w:val="002436E7"/>
    <w:rsid w:val="00243DEB"/>
    <w:rsid w:val="002441DE"/>
    <w:rsid w:val="00244220"/>
    <w:rsid w:val="0024426A"/>
    <w:rsid w:val="002445B4"/>
    <w:rsid w:val="00244A11"/>
    <w:rsid w:val="00244C9E"/>
    <w:rsid w:val="002456F9"/>
    <w:rsid w:val="00245831"/>
    <w:rsid w:val="002512BF"/>
    <w:rsid w:val="00251CC9"/>
    <w:rsid w:val="00252DC6"/>
    <w:rsid w:val="002554F2"/>
    <w:rsid w:val="00256345"/>
    <w:rsid w:val="002609DA"/>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08FD"/>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1BB"/>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D63"/>
    <w:rsid w:val="002F17C1"/>
    <w:rsid w:val="002F17DB"/>
    <w:rsid w:val="002F1B8C"/>
    <w:rsid w:val="002F2199"/>
    <w:rsid w:val="002F2594"/>
    <w:rsid w:val="002F2819"/>
    <w:rsid w:val="002F54E6"/>
    <w:rsid w:val="002F5D9D"/>
    <w:rsid w:val="002F65B7"/>
    <w:rsid w:val="002F72A1"/>
    <w:rsid w:val="002F763A"/>
    <w:rsid w:val="002F7B4A"/>
    <w:rsid w:val="003001E5"/>
    <w:rsid w:val="00300328"/>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97A25"/>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3B74"/>
    <w:rsid w:val="00473D83"/>
    <w:rsid w:val="0047409B"/>
    <w:rsid w:val="004743DB"/>
    <w:rsid w:val="004749DD"/>
    <w:rsid w:val="00475021"/>
    <w:rsid w:val="004758F3"/>
    <w:rsid w:val="004775AC"/>
    <w:rsid w:val="00477942"/>
    <w:rsid w:val="00477F46"/>
    <w:rsid w:val="00480FDD"/>
    <w:rsid w:val="00481ED3"/>
    <w:rsid w:val="00482D5E"/>
    <w:rsid w:val="00483161"/>
    <w:rsid w:val="00484905"/>
    <w:rsid w:val="00487C49"/>
    <w:rsid w:val="004905E3"/>
    <w:rsid w:val="00490C6E"/>
    <w:rsid w:val="004926A8"/>
    <w:rsid w:val="004931F5"/>
    <w:rsid w:val="004933A2"/>
    <w:rsid w:val="00493D70"/>
    <w:rsid w:val="004947F1"/>
    <w:rsid w:val="00495731"/>
    <w:rsid w:val="0049758C"/>
    <w:rsid w:val="00497D93"/>
    <w:rsid w:val="004A05BC"/>
    <w:rsid w:val="004A0ED5"/>
    <w:rsid w:val="004A1281"/>
    <w:rsid w:val="004A1C9C"/>
    <w:rsid w:val="004A1ECC"/>
    <w:rsid w:val="004A43F1"/>
    <w:rsid w:val="004A45B8"/>
    <w:rsid w:val="004A4E78"/>
    <w:rsid w:val="004A64DA"/>
    <w:rsid w:val="004A74E4"/>
    <w:rsid w:val="004A7613"/>
    <w:rsid w:val="004B0275"/>
    <w:rsid w:val="004B09D7"/>
    <w:rsid w:val="004B1D6E"/>
    <w:rsid w:val="004B28DD"/>
    <w:rsid w:val="004B2A64"/>
    <w:rsid w:val="004B35AD"/>
    <w:rsid w:val="004B66DB"/>
    <w:rsid w:val="004B7E1D"/>
    <w:rsid w:val="004C0A2C"/>
    <w:rsid w:val="004C21C5"/>
    <w:rsid w:val="004C27F2"/>
    <w:rsid w:val="004C2B1C"/>
    <w:rsid w:val="004C3376"/>
    <w:rsid w:val="004C4582"/>
    <w:rsid w:val="004C57BD"/>
    <w:rsid w:val="004C61E4"/>
    <w:rsid w:val="004C689D"/>
    <w:rsid w:val="004C6A66"/>
    <w:rsid w:val="004C7D1F"/>
    <w:rsid w:val="004D0A2D"/>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F0174"/>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0A5"/>
    <w:rsid w:val="00510242"/>
    <w:rsid w:val="005103DE"/>
    <w:rsid w:val="00510D51"/>
    <w:rsid w:val="00512423"/>
    <w:rsid w:val="00512EE4"/>
    <w:rsid w:val="00512FB2"/>
    <w:rsid w:val="0051321C"/>
    <w:rsid w:val="005144B2"/>
    <w:rsid w:val="005145A5"/>
    <w:rsid w:val="00514707"/>
    <w:rsid w:val="00515C16"/>
    <w:rsid w:val="00515C33"/>
    <w:rsid w:val="005162E4"/>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46C9"/>
    <w:rsid w:val="005548D9"/>
    <w:rsid w:val="005566CA"/>
    <w:rsid w:val="00560E35"/>
    <w:rsid w:val="00562985"/>
    <w:rsid w:val="00562B59"/>
    <w:rsid w:val="00563D05"/>
    <w:rsid w:val="00564200"/>
    <w:rsid w:val="00565605"/>
    <w:rsid w:val="00565F51"/>
    <w:rsid w:val="005664FD"/>
    <w:rsid w:val="00566FF1"/>
    <w:rsid w:val="00567DB4"/>
    <w:rsid w:val="00570095"/>
    <w:rsid w:val="00570659"/>
    <w:rsid w:val="00570B04"/>
    <w:rsid w:val="00570CB0"/>
    <w:rsid w:val="005717E5"/>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0B2"/>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53C"/>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2B7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2C84"/>
    <w:rsid w:val="00773D7A"/>
    <w:rsid w:val="00773E4B"/>
    <w:rsid w:val="0077443F"/>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6065"/>
    <w:rsid w:val="0079789E"/>
    <w:rsid w:val="007A116F"/>
    <w:rsid w:val="007A1364"/>
    <w:rsid w:val="007A348C"/>
    <w:rsid w:val="007A3F23"/>
    <w:rsid w:val="007A4A2E"/>
    <w:rsid w:val="007A5138"/>
    <w:rsid w:val="007A5EB8"/>
    <w:rsid w:val="007A61D4"/>
    <w:rsid w:val="007A642C"/>
    <w:rsid w:val="007A7113"/>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4FA5"/>
    <w:rsid w:val="007C697F"/>
    <w:rsid w:val="007C6AEA"/>
    <w:rsid w:val="007C72FC"/>
    <w:rsid w:val="007C7B07"/>
    <w:rsid w:val="007C7D2A"/>
    <w:rsid w:val="007C7E2B"/>
    <w:rsid w:val="007D0AE0"/>
    <w:rsid w:val="007D0EB4"/>
    <w:rsid w:val="007D1A2C"/>
    <w:rsid w:val="007D2D42"/>
    <w:rsid w:val="007D2E7D"/>
    <w:rsid w:val="007D3656"/>
    <w:rsid w:val="007D5400"/>
    <w:rsid w:val="007D5CBA"/>
    <w:rsid w:val="007D6D5D"/>
    <w:rsid w:val="007D779E"/>
    <w:rsid w:val="007E029D"/>
    <w:rsid w:val="007E0D2C"/>
    <w:rsid w:val="007E0D30"/>
    <w:rsid w:val="007E1001"/>
    <w:rsid w:val="007E1F42"/>
    <w:rsid w:val="007E21D0"/>
    <w:rsid w:val="007E2214"/>
    <w:rsid w:val="007E2A09"/>
    <w:rsid w:val="007E4843"/>
    <w:rsid w:val="007E4C07"/>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80"/>
    <w:rsid w:val="00865EFB"/>
    <w:rsid w:val="008661B6"/>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E2B"/>
    <w:rsid w:val="008870F3"/>
    <w:rsid w:val="008872DF"/>
    <w:rsid w:val="008909C8"/>
    <w:rsid w:val="00892232"/>
    <w:rsid w:val="0089239B"/>
    <w:rsid w:val="008929D2"/>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D1A"/>
    <w:rsid w:val="008E276E"/>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F2"/>
    <w:rsid w:val="009148AE"/>
    <w:rsid w:val="009154CA"/>
    <w:rsid w:val="00915A15"/>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441"/>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6F3A"/>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0C56"/>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3A43"/>
    <w:rsid w:val="00983E23"/>
    <w:rsid w:val="0098411F"/>
    <w:rsid w:val="00985871"/>
    <w:rsid w:val="00985910"/>
    <w:rsid w:val="009864DE"/>
    <w:rsid w:val="00986BA9"/>
    <w:rsid w:val="00987A45"/>
    <w:rsid w:val="0099213C"/>
    <w:rsid w:val="0099258A"/>
    <w:rsid w:val="00992A64"/>
    <w:rsid w:val="00993867"/>
    <w:rsid w:val="00993A15"/>
    <w:rsid w:val="009953A8"/>
    <w:rsid w:val="00995851"/>
    <w:rsid w:val="00996C89"/>
    <w:rsid w:val="009A0510"/>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12EC"/>
    <w:rsid w:val="009E225F"/>
    <w:rsid w:val="009E3643"/>
    <w:rsid w:val="009E3DD6"/>
    <w:rsid w:val="009E41BF"/>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52C7"/>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4229"/>
    <w:rsid w:val="00AA4A04"/>
    <w:rsid w:val="00AA6727"/>
    <w:rsid w:val="00AA68C5"/>
    <w:rsid w:val="00AA7445"/>
    <w:rsid w:val="00AB0A1D"/>
    <w:rsid w:val="00AB0E9F"/>
    <w:rsid w:val="00AB12A5"/>
    <w:rsid w:val="00AB146D"/>
    <w:rsid w:val="00AB1A51"/>
    <w:rsid w:val="00AB1AC5"/>
    <w:rsid w:val="00AB1F16"/>
    <w:rsid w:val="00AB3A61"/>
    <w:rsid w:val="00AB3CD5"/>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A34"/>
    <w:rsid w:val="00B63CB3"/>
    <w:rsid w:val="00B64FF0"/>
    <w:rsid w:val="00B65550"/>
    <w:rsid w:val="00B65A71"/>
    <w:rsid w:val="00B65E86"/>
    <w:rsid w:val="00B66FCF"/>
    <w:rsid w:val="00B70CFC"/>
    <w:rsid w:val="00B72124"/>
    <w:rsid w:val="00B724AC"/>
    <w:rsid w:val="00B72636"/>
    <w:rsid w:val="00B726F7"/>
    <w:rsid w:val="00B74397"/>
    <w:rsid w:val="00B74516"/>
    <w:rsid w:val="00B74D45"/>
    <w:rsid w:val="00B74EE5"/>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9CD"/>
    <w:rsid w:val="00BB29B5"/>
    <w:rsid w:val="00BB4089"/>
    <w:rsid w:val="00BB4795"/>
    <w:rsid w:val="00BB4BE5"/>
    <w:rsid w:val="00BB633B"/>
    <w:rsid w:val="00BB6BCF"/>
    <w:rsid w:val="00BB6D4B"/>
    <w:rsid w:val="00BC0047"/>
    <w:rsid w:val="00BC030C"/>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2099"/>
    <w:rsid w:val="00BF37D7"/>
    <w:rsid w:val="00BF3F8F"/>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755"/>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301E"/>
    <w:rsid w:val="00C739AB"/>
    <w:rsid w:val="00C73A11"/>
    <w:rsid w:val="00C74C4B"/>
    <w:rsid w:val="00C751CA"/>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1524"/>
    <w:rsid w:val="00C935CC"/>
    <w:rsid w:val="00C93984"/>
    <w:rsid w:val="00C93F65"/>
    <w:rsid w:val="00C94D49"/>
    <w:rsid w:val="00C95655"/>
    <w:rsid w:val="00C9575A"/>
    <w:rsid w:val="00C95EB3"/>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30C2"/>
    <w:rsid w:val="00CD31BE"/>
    <w:rsid w:val="00CD3648"/>
    <w:rsid w:val="00CD677F"/>
    <w:rsid w:val="00CD7161"/>
    <w:rsid w:val="00CD7822"/>
    <w:rsid w:val="00CE0152"/>
    <w:rsid w:val="00CE0993"/>
    <w:rsid w:val="00CE102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9F3"/>
    <w:rsid w:val="00D04CB1"/>
    <w:rsid w:val="00D05760"/>
    <w:rsid w:val="00D05C9A"/>
    <w:rsid w:val="00D062FE"/>
    <w:rsid w:val="00D063C8"/>
    <w:rsid w:val="00D06417"/>
    <w:rsid w:val="00D06D97"/>
    <w:rsid w:val="00D07025"/>
    <w:rsid w:val="00D07C45"/>
    <w:rsid w:val="00D07DCD"/>
    <w:rsid w:val="00D11186"/>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0BE4"/>
    <w:rsid w:val="00D316CA"/>
    <w:rsid w:val="00D31F07"/>
    <w:rsid w:val="00D3243C"/>
    <w:rsid w:val="00D32A50"/>
    <w:rsid w:val="00D32D70"/>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7B8"/>
    <w:rsid w:val="00D92BA4"/>
    <w:rsid w:val="00D93A7F"/>
    <w:rsid w:val="00D94C62"/>
    <w:rsid w:val="00D951A5"/>
    <w:rsid w:val="00D96718"/>
    <w:rsid w:val="00D97B6C"/>
    <w:rsid w:val="00D97F15"/>
    <w:rsid w:val="00DA0E77"/>
    <w:rsid w:val="00DA0EFF"/>
    <w:rsid w:val="00DA117B"/>
    <w:rsid w:val="00DA1BD2"/>
    <w:rsid w:val="00DA2573"/>
    <w:rsid w:val="00DA2B98"/>
    <w:rsid w:val="00DA2D09"/>
    <w:rsid w:val="00DA47B6"/>
    <w:rsid w:val="00DA5BEE"/>
    <w:rsid w:val="00DA730C"/>
    <w:rsid w:val="00DA7354"/>
    <w:rsid w:val="00DA76A5"/>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0EB9"/>
    <w:rsid w:val="00E416F6"/>
    <w:rsid w:val="00E425CA"/>
    <w:rsid w:val="00E42FE0"/>
    <w:rsid w:val="00E43C6E"/>
    <w:rsid w:val="00E44933"/>
    <w:rsid w:val="00E44C84"/>
    <w:rsid w:val="00E45770"/>
    <w:rsid w:val="00E4624D"/>
    <w:rsid w:val="00E4646D"/>
    <w:rsid w:val="00E474F2"/>
    <w:rsid w:val="00E477E7"/>
    <w:rsid w:val="00E501C8"/>
    <w:rsid w:val="00E505A6"/>
    <w:rsid w:val="00E50DC4"/>
    <w:rsid w:val="00E51DD2"/>
    <w:rsid w:val="00E52548"/>
    <w:rsid w:val="00E525F9"/>
    <w:rsid w:val="00E527BE"/>
    <w:rsid w:val="00E52EFB"/>
    <w:rsid w:val="00E5335E"/>
    <w:rsid w:val="00E5352C"/>
    <w:rsid w:val="00E53580"/>
    <w:rsid w:val="00E53914"/>
    <w:rsid w:val="00E53D5E"/>
    <w:rsid w:val="00E54731"/>
    <w:rsid w:val="00E5530F"/>
    <w:rsid w:val="00E5571C"/>
    <w:rsid w:val="00E5664F"/>
    <w:rsid w:val="00E56720"/>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46A"/>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445C"/>
    <w:rsid w:val="00EA458C"/>
    <w:rsid w:val="00EA4615"/>
    <w:rsid w:val="00EA4621"/>
    <w:rsid w:val="00EA5516"/>
    <w:rsid w:val="00EA5552"/>
    <w:rsid w:val="00EA5B77"/>
    <w:rsid w:val="00EA66D6"/>
    <w:rsid w:val="00EB1FDA"/>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1ED9"/>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A9A"/>
    <w:rsid w:val="00F54DD4"/>
    <w:rsid w:val="00F5587B"/>
    <w:rsid w:val="00F55A16"/>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77B90"/>
    <w:rsid w:val="00F80803"/>
    <w:rsid w:val="00F80B32"/>
    <w:rsid w:val="00F816D8"/>
    <w:rsid w:val="00F81C4B"/>
    <w:rsid w:val="00F82D13"/>
    <w:rsid w:val="00F83FC6"/>
    <w:rsid w:val="00F84226"/>
    <w:rsid w:val="00F84A63"/>
    <w:rsid w:val="00F8524C"/>
    <w:rsid w:val="00F85EE5"/>
    <w:rsid w:val="00F87668"/>
    <w:rsid w:val="00F87982"/>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66A"/>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497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character" w:customStyle="1" w:styleId="Heading2Char">
    <w:name w:val="Heading 2 Char"/>
    <w:basedOn w:val="DefaultParagraphFont"/>
    <w:link w:val="Heading2"/>
    <w:uiPriority w:val="9"/>
    <w:rsid w:val="00497D93"/>
    <w:rPr>
      <w:rFonts w:asciiTheme="majorHAnsi" w:eastAsiaTheme="majorEastAsia" w:hAnsiTheme="majorHAnsi" w:cstheme="majorBidi"/>
      <w:b/>
      <w:bCs/>
      <w:color w:val="4F81BD" w:themeColor="accent1"/>
      <w:kern w:val="28"/>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246CD-DAEC-4E49-B41A-076171C5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cp:lastModifiedBy>
  <cp:revision>13</cp:revision>
  <cp:lastPrinted>2017-02-04T12:14:00Z</cp:lastPrinted>
  <dcterms:created xsi:type="dcterms:W3CDTF">2017-03-10T12:32:00Z</dcterms:created>
  <dcterms:modified xsi:type="dcterms:W3CDTF">2017-04-24T09:39:00Z</dcterms:modified>
</cp:coreProperties>
</file>