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E936"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051B7EEF" w14:textId="77777777" w:rsidR="00780C81" w:rsidRPr="000F7FB3" w:rsidRDefault="00FD4D2A" w:rsidP="00A31570">
      <w:pPr>
        <w:shd w:val="solid" w:color="FFFFFF" w:fill="FFFFFF"/>
        <w:spacing w:line="240" w:lineRule="auto"/>
        <w:contextualSpacing/>
        <w:jc w:val="center"/>
        <w:outlineLvl w:val="0"/>
        <w:rPr>
          <w:rFonts w:cs="Arial"/>
          <w:b/>
          <w:bCs/>
          <w:szCs w:val="20"/>
          <w:lang w:val="en-GB"/>
        </w:rPr>
      </w:pPr>
      <w:r>
        <w:rPr>
          <w:rFonts w:cs="Arial"/>
          <w:b/>
          <w:bCs/>
          <w:sz w:val="22"/>
          <w:szCs w:val="22"/>
          <w:lang w:val="en-GB"/>
        </w:rPr>
        <w:t xml:space="preserve">Thursday </w:t>
      </w:r>
      <w:r w:rsidR="00D0551A">
        <w:rPr>
          <w:rFonts w:cs="Arial"/>
          <w:b/>
          <w:bCs/>
          <w:sz w:val="22"/>
          <w:szCs w:val="22"/>
          <w:lang w:val="en-GB"/>
        </w:rPr>
        <w:t>7</w:t>
      </w:r>
      <w:r w:rsidR="00D0551A" w:rsidRPr="00D0551A">
        <w:rPr>
          <w:rFonts w:cs="Arial"/>
          <w:b/>
          <w:bCs/>
          <w:sz w:val="22"/>
          <w:szCs w:val="22"/>
          <w:vertAlign w:val="superscript"/>
          <w:lang w:val="en-GB"/>
        </w:rPr>
        <w:t>th</w:t>
      </w:r>
      <w:r w:rsidR="00D0551A">
        <w:rPr>
          <w:rFonts w:cs="Arial"/>
          <w:b/>
          <w:bCs/>
          <w:sz w:val="22"/>
          <w:szCs w:val="22"/>
          <w:lang w:val="en-GB"/>
        </w:rPr>
        <w:t xml:space="preserve"> January 2021</w:t>
      </w:r>
      <w:r>
        <w:rPr>
          <w:rFonts w:cs="Arial"/>
          <w:b/>
          <w:bCs/>
          <w:sz w:val="22"/>
          <w:szCs w:val="22"/>
          <w:lang w:val="en-GB"/>
        </w:rPr>
        <w:t xml:space="preserve"> @ 7.30pm via Zoom</w:t>
      </w:r>
    </w:p>
    <w:p w14:paraId="0AE140CA" w14:textId="77777777" w:rsidR="00752E6B" w:rsidRPr="000F7FB3" w:rsidRDefault="00752E6B" w:rsidP="00A31570">
      <w:pPr>
        <w:spacing w:line="240" w:lineRule="auto"/>
        <w:contextualSpacing/>
        <w:rPr>
          <w:szCs w:val="20"/>
        </w:rPr>
      </w:pPr>
    </w:p>
    <w:tbl>
      <w:tblPr>
        <w:tblStyle w:val="TableGridLight"/>
        <w:tblW w:w="9488" w:type="dxa"/>
        <w:tblLayout w:type="fixed"/>
        <w:tblLook w:val="04A0" w:firstRow="1" w:lastRow="0" w:firstColumn="1" w:lastColumn="0" w:noHBand="0" w:noVBand="1"/>
      </w:tblPr>
      <w:tblGrid>
        <w:gridCol w:w="841"/>
        <w:gridCol w:w="8221"/>
        <w:gridCol w:w="426"/>
      </w:tblGrid>
      <w:tr w:rsidR="00A34B4A" w:rsidRPr="000F7FB3" w14:paraId="23C69073" w14:textId="77777777" w:rsidTr="007F21C1">
        <w:trPr>
          <w:trHeight w:val="683"/>
        </w:trPr>
        <w:tc>
          <w:tcPr>
            <w:tcW w:w="841" w:type="dxa"/>
          </w:tcPr>
          <w:p w14:paraId="7E7F2E11" w14:textId="77777777" w:rsidR="00A34B4A" w:rsidRPr="00766256" w:rsidRDefault="00D0551A" w:rsidP="00A31570">
            <w:pPr>
              <w:spacing w:line="240" w:lineRule="auto"/>
              <w:contextualSpacing/>
              <w:rPr>
                <w:b/>
                <w:szCs w:val="20"/>
                <w:lang w:val="en-GB"/>
              </w:rPr>
            </w:pPr>
            <w:r>
              <w:rPr>
                <w:b/>
                <w:szCs w:val="20"/>
                <w:lang w:val="en-GB"/>
              </w:rPr>
              <w:t>01/21</w:t>
            </w:r>
          </w:p>
        </w:tc>
        <w:tc>
          <w:tcPr>
            <w:tcW w:w="8221" w:type="dxa"/>
          </w:tcPr>
          <w:p w14:paraId="70173437"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453B0D81" w14:textId="77777777" w:rsidR="00995329" w:rsidRPr="00766256" w:rsidRDefault="00995329" w:rsidP="00A31570">
            <w:pPr>
              <w:spacing w:line="240" w:lineRule="auto"/>
              <w:contextualSpacing/>
              <w:rPr>
                <w:rFonts w:cs="Arial"/>
                <w:bCs/>
                <w:szCs w:val="20"/>
                <w:lang w:val="en-GB"/>
              </w:rPr>
            </w:pPr>
          </w:p>
          <w:p w14:paraId="0581DA85" w14:textId="77777777"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 xml:space="preserve">Cllr C Metcalf, </w:t>
            </w:r>
            <w:r w:rsidR="00FD4D2A" w:rsidRPr="00766256">
              <w:rPr>
                <w:rFonts w:cs="Arial"/>
                <w:bCs/>
                <w:szCs w:val="20"/>
                <w:lang w:val="en-GB"/>
              </w:rPr>
              <w:t>Cllr D Levy</w:t>
            </w:r>
            <w:r w:rsidR="00FD4D2A">
              <w:rPr>
                <w:rFonts w:cs="Arial"/>
                <w:bCs/>
                <w:szCs w:val="20"/>
                <w:lang w:val="en-GB"/>
              </w:rPr>
              <w:t xml:space="preserve">, </w:t>
            </w:r>
            <w:r w:rsidR="00FD4D2A">
              <w:rPr>
                <w:szCs w:val="20"/>
                <w:lang w:val="en-GB"/>
              </w:rPr>
              <w:t>Cllr C Mathew</w:t>
            </w:r>
            <w:r w:rsidR="001776B5">
              <w:rPr>
                <w:rFonts w:cs="Arial"/>
                <w:bCs/>
                <w:szCs w:val="20"/>
                <w:lang w:val="en-GB"/>
              </w:rPr>
              <w:t xml:space="preserve">, </w:t>
            </w:r>
            <w:r w:rsidR="001776B5" w:rsidRPr="00766256">
              <w:rPr>
                <w:szCs w:val="20"/>
                <w:lang w:val="en-GB"/>
              </w:rPr>
              <w:t>Cllr C Rylett</w:t>
            </w:r>
            <w:r w:rsidR="001776B5">
              <w:rPr>
                <w:rFonts w:cs="Arial"/>
                <w:bCs/>
                <w:szCs w:val="20"/>
                <w:lang w:val="en-GB"/>
              </w:rPr>
              <w:t xml:space="preserve"> </w:t>
            </w:r>
            <w:r w:rsidR="00725234">
              <w:rPr>
                <w:rFonts w:cs="Arial"/>
                <w:bCs/>
                <w:szCs w:val="20"/>
                <w:lang w:val="en-GB"/>
              </w:rPr>
              <w:t xml:space="preserve">&amp; </w:t>
            </w:r>
            <w:r w:rsidR="00814000" w:rsidRPr="00766256">
              <w:rPr>
                <w:rFonts w:cs="Arial"/>
                <w:bCs/>
                <w:szCs w:val="20"/>
                <w:lang w:val="en-GB"/>
              </w:rPr>
              <w:t>Clerk Mrs T Cameron</w:t>
            </w:r>
            <w:r w:rsidR="00745145">
              <w:rPr>
                <w:rFonts w:cs="Arial"/>
                <w:bCs/>
                <w:szCs w:val="20"/>
                <w:lang w:val="en-GB"/>
              </w:rPr>
              <w:t xml:space="preserve"> plus </w:t>
            </w:r>
            <w:r w:rsidR="00BA0A99">
              <w:rPr>
                <w:rFonts w:cs="Arial"/>
                <w:bCs/>
                <w:szCs w:val="20"/>
                <w:lang w:val="en-GB"/>
              </w:rPr>
              <w:t>3</w:t>
            </w:r>
            <w:r w:rsidR="00745145">
              <w:rPr>
                <w:rFonts w:cs="Arial"/>
                <w:bCs/>
                <w:szCs w:val="20"/>
                <w:lang w:val="en-GB"/>
              </w:rPr>
              <w:t xml:space="preserve"> members of the public</w:t>
            </w:r>
          </w:p>
        </w:tc>
        <w:tc>
          <w:tcPr>
            <w:tcW w:w="426" w:type="dxa"/>
          </w:tcPr>
          <w:p w14:paraId="61A8CCD2" w14:textId="77777777" w:rsidR="00A34B4A" w:rsidRPr="000F7FB3" w:rsidRDefault="00A34B4A" w:rsidP="00A31570">
            <w:pPr>
              <w:spacing w:line="240" w:lineRule="auto"/>
              <w:contextualSpacing/>
              <w:rPr>
                <w:szCs w:val="20"/>
                <w:lang w:val="en-GB"/>
              </w:rPr>
            </w:pPr>
          </w:p>
        </w:tc>
      </w:tr>
      <w:tr w:rsidR="0085565D" w:rsidRPr="000F7FB3" w14:paraId="28BEC3F9" w14:textId="77777777" w:rsidTr="007F21C1">
        <w:trPr>
          <w:trHeight w:val="683"/>
        </w:trPr>
        <w:tc>
          <w:tcPr>
            <w:tcW w:w="841" w:type="dxa"/>
          </w:tcPr>
          <w:p w14:paraId="13A03E6F" w14:textId="77777777" w:rsidR="0085565D" w:rsidRPr="00766256" w:rsidRDefault="00D0551A" w:rsidP="00A31570">
            <w:pPr>
              <w:spacing w:line="240" w:lineRule="auto"/>
              <w:contextualSpacing/>
              <w:rPr>
                <w:b/>
                <w:szCs w:val="20"/>
                <w:lang w:val="en-GB"/>
              </w:rPr>
            </w:pPr>
            <w:r>
              <w:rPr>
                <w:b/>
                <w:szCs w:val="20"/>
                <w:lang w:val="en-GB"/>
              </w:rPr>
              <w:t>02/21</w:t>
            </w:r>
          </w:p>
        </w:tc>
        <w:tc>
          <w:tcPr>
            <w:tcW w:w="8221" w:type="dxa"/>
          </w:tcPr>
          <w:p w14:paraId="0587D3B6" w14:textId="77777777" w:rsidR="00214EC2" w:rsidRPr="00766256"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46D1A71D" w14:textId="77777777" w:rsidR="00995329" w:rsidRPr="00766256" w:rsidRDefault="00995329" w:rsidP="00A31570">
            <w:pPr>
              <w:spacing w:line="240" w:lineRule="auto"/>
              <w:contextualSpacing/>
              <w:rPr>
                <w:rFonts w:cs="Arial"/>
                <w:bCs/>
                <w:szCs w:val="20"/>
                <w:lang w:val="en-GB"/>
              </w:rPr>
            </w:pPr>
          </w:p>
          <w:p w14:paraId="7404CDA3" w14:textId="77777777" w:rsidR="00A96586" w:rsidRPr="00766256" w:rsidRDefault="00725234" w:rsidP="00A31570">
            <w:pPr>
              <w:spacing w:line="240" w:lineRule="auto"/>
              <w:contextualSpacing/>
              <w:rPr>
                <w:rFonts w:cs="Arial"/>
                <w:bCs/>
                <w:szCs w:val="20"/>
                <w:lang w:val="en-GB"/>
              </w:rPr>
            </w:pPr>
            <w:r>
              <w:rPr>
                <w:rFonts w:cs="Arial"/>
                <w:bCs/>
                <w:szCs w:val="20"/>
                <w:lang w:val="en-GB"/>
              </w:rPr>
              <w:t>Cllr D Butlin</w:t>
            </w:r>
            <w:r w:rsidR="008C1ECA">
              <w:rPr>
                <w:rFonts w:cs="Arial"/>
                <w:bCs/>
                <w:szCs w:val="20"/>
                <w:lang w:val="en-GB"/>
              </w:rPr>
              <w:t xml:space="preserve"> &amp; </w:t>
            </w:r>
            <w:r w:rsidR="00FD4D2A">
              <w:rPr>
                <w:rFonts w:cs="Arial"/>
                <w:bCs/>
                <w:szCs w:val="20"/>
                <w:lang w:val="en-GB"/>
              </w:rPr>
              <w:t>Cllr J Perrin</w:t>
            </w:r>
          </w:p>
          <w:p w14:paraId="7751D8B4" w14:textId="77777777" w:rsidR="00995329" w:rsidRPr="00766256" w:rsidRDefault="00995329" w:rsidP="00A31570">
            <w:pPr>
              <w:spacing w:line="240" w:lineRule="auto"/>
              <w:contextualSpacing/>
              <w:rPr>
                <w:szCs w:val="20"/>
                <w:lang w:val="en-GB"/>
              </w:rPr>
            </w:pPr>
          </w:p>
        </w:tc>
        <w:tc>
          <w:tcPr>
            <w:tcW w:w="426" w:type="dxa"/>
          </w:tcPr>
          <w:p w14:paraId="19F36036" w14:textId="77777777" w:rsidR="0085565D" w:rsidRPr="000F7FB3" w:rsidRDefault="0085565D" w:rsidP="00A31570">
            <w:pPr>
              <w:spacing w:line="240" w:lineRule="auto"/>
              <w:contextualSpacing/>
              <w:rPr>
                <w:szCs w:val="20"/>
                <w:lang w:val="en-GB"/>
              </w:rPr>
            </w:pPr>
          </w:p>
        </w:tc>
      </w:tr>
      <w:tr w:rsidR="0085565D" w:rsidRPr="000F7FB3" w14:paraId="16F8F401" w14:textId="77777777" w:rsidTr="007F21C1">
        <w:trPr>
          <w:trHeight w:val="621"/>
        </w:trPr>
        <w:tc>
          <w:tcPr>
            <w:tcW w:w="841" w:type="dxa"/>
          </w:tcPr>
          <w:p w14:paraId="3970DE75" w14:textId="77777777" w:rsidR="0085565D" w:rsidRPr="00766256" w:rsidRDefault="00D0551A" w:rsidP="00A31570">
            <w:pPr>
              <w:spacing w:line="240" w:lineRule="auto"/>
              <w:contextualSpacing/>
              <w:rPr>
                <w:b/>
                <w:szCs w:val="20"/>
                <w:lang w:val="en-GB"/>
              </w:rPr>
            </w:pPr>
            <w:r>
              <w:rPr>
                <w:b/>
                <w:szCs w:val="20"/>
                <w:lang w:val="en-GB"/>
              </w:rPr>
              <w:t>03/21</w:t>
            </w:r>
          </w:p>
        </w:tc>
        <w:tc>
          <w:tcPr>
            <w:tcW w:w="8221" w:type="dxa"/>
          </w:tcPr>
          <w:p w14:paraId="3A12EE6B" w14:textId="77777777" w:rsidR="00504B8A"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03515664" w14:textId="77777777" w:rsidR="00B41050" w:rsidRDefault="00B41050" w:rsidP="00A31570">
            <w:pPr>
              <w:spacing w:line="240" w:lineRule="auto"/>
              <w:contextualSpacing/>
              <w:rPr>
                <w:rFonts w:cs="Arial"/>
                <w:b/>
                <w:bCs/>
                <w:szCs w:val="20"/>
                <w:u w:val="single"/>
                <w:lang w:val="en-GB"/>
              </w:rPr>
            </w:pPr>
          </w:p>
          <w:p w14:paraId="626BF3CC" w14:textId="77777777" w:rsidR="00C3003E" w:rsidRDefault="00C3003E" w:rsidP="00A31570">
            <w:pPr>
              <w:spacing w:line="240" w:lineRule="auto"/>
              <w:contextualSpacing/>
              <w:rPr>
                <w:rFonts w:cs="Arial"/>
                <w:szCs w:val="20"/>
                <w:lang w:val="en-GB"/>
              </w:rPr>
            </w:pPr>
            <w:r>
              <w:rPr>
                <w:rFonts w:cs="Arial"/>
                <w:szCs w:val="20"/>
                <w:lang w:val="en-GB"/>
              </w:rPr>
              <w:t>Cllr Thomas re agenda item 16.3 or minutes 16/21.3</w:t>
            </w:r>
          </w:p>
          <w:p w14:paraId="6274BF2A" w14:textId="77777777" w:rsidR="00753D42" w:rsidRPr="00C3003E" w:rsidRDefault="00753D42" w:rsidP="00A31570">
            <w:pPr>
              <w:spacing w:line="240" w:lineRule="auto"/>
              <w:contextualSpacing/>
              <w:rPr>
                <w:rFonts w:cs="Arial"/>
                <w:szCs w:val="20"/>
                <w:lang w:val="en-GB"/>
              </w:rPr>
            </w:pPr>
            <w:r>
              <w:rPr>
                <w:rFonts w:cs="Arial"/>
                <w:szCs w:val="20"/>
                <w:lang w:val="en-GB"/>
              </w:rPr>
              <w:t>Cllr Metcalf – With regards to Lorries Turning in The Tennis</w:t>
            </w:r>
          </w:p>
          <w:p w14:paraId="33D687E0" w14:textId="77777777" w:rsidR="00C3003E" w:rsidRDefault="00C3003E" w:rsidP="00A31570">
            <w:pPr>
              <w:spacing w:line="240" w:lineRule="auto"/>
              <w:contextualSpacing/>
              <w:rPr>
                <w:rFonts w:cs="Arial"/>
                <w:b/>
                <w:bCs/>
                <w:szCs w:val="20"/>
                <w:u w:val="single"/>
                <w:lang w:val="en-GB"/>
              </w:rPr>
            </w:pPr>
          </w:p>
          <w:p w14:paraId="48275924" w14:textId="77777777" w:rsidR="00341DD3" w:rsidRPr="00766256" w:rsidRDefault="00341DD3" w:rsidP="00A31570">
            <w:pPr>
              <w:spacing w:line="240" w:lineRule="auto"/>
              <w:contextualSpacing/>
              <w:rPr>
                <w:rFonts w:cs="Arial"/>
                <w:bCs/>
                <w:szCs w:val="20"/>
                <w:lang w:val="en-GB"/>
              </w:rPr>
            </w:pPr>
            <w:r w:rsidRPr="00766256">
              <w:rPr>
                <w:rFonts w:cs="Arial"/>
                <w:bCs/>
                <w:szCs w:val="20"/>
                <w:lang w:val="en-GB"/>
              </w:rPr>
              <w:t xml:space="preserve">The Parish Council has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28939FD5" w14:textId="77777777" w:rsidR="0003041C" w:rsidRPr="00766256" w:rsidRDefault="0003041C" w:rsidP="00A31570">
            <w:pPr>
              <w:spacing w:line="240" w:lineRule="auto"/>
              <w:contextualSpacing/>
              <w:rPr>
                <w:rFonts w:cs="Arial"/>
                <w:bCs/>
                <w:szCs w:val="20"/>
                <w:lang w:val="en-GB"/>
              </w:rPr>
            </w:pPr>
          </w:p>
        </w:tc>
        <w:tc>
          <w:tcPr>
            <w:tcW w:w="426" w:type="dxa"/>
          </w:tcPr>
          <w:p w14:paraId="42677B7B" w14:textId="77777777" w:rsidR="0085565D" w:rsidRPr="000F7FB3" w:rsidRDefault="0085565D" w:rsidP="00A31570">
            <w:pPr>
              <w:spacing w:line="240" w:lineRule="auto"/>
              <w:contextualSpacing/>
              <w:rPr>
                <w:szCs w:val="20"/>
                <w:lang w:val="en-GB"/>
              </w:rPr>
            </w:pPr>
          </w:p>
        </w:tc>
      </w:tr>
      <w:tr w:rsidR="0085565D" w:rsidRPr="000F7FB3" w14:paraId="7B0ECD12" w14:textId="77777777" w:rsidTr="007F21C1">
        <w:trPr>
          <w:trHeight w:val="752"/>
        </w:trPr>
        <w:tc>
          <w:tcPr>
            <w:tcW w:w="841" w:type="dxa"/>
          </w:tcPr>
          <w:p w14:paraId="67B5876E" w14:textId="77777777" w:rsidR="0085565D" w:rsidRPr="00766256" w:rsidRDefault="00D0551A" w:rsidP="00A31570">
            <w:pPr>
              <w:spacing w:line="240" w:lineRule="auto"/>
              <w:contextualSpacing/>
              <w:rPr>
                <w:b/>
                <w:szCs w:val="20"/>
                <w:lang w:val="en-GB"/>
              </w:rPr>
            </w:pPr>
            <w:r>
              <w:rPr>
                <w:b/>
                <w:szCs w:val="20"/>
                <w:lang w:val="en-GB"/>
              </w:rPr>
              <w:t>04/21</w:t>
            </w:r>
          </w:p>
        </w:tc>
        <w:tc>
          <w:tcPr>
            <w:tcW w:w="8221" w:type="dxa"/>
          </w:tcPr>
          <w:p w14:paraId="3A196239"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ADA07AF" w14:textId="77777777" w:rsidR="00995329" w:rsidRPr="00766256" w:rsidRDefault="00995329" w:rsidP="00A31570">
            <w:pPr>
              <w:spacing w:line="240" w:lineRule="auto"/>
              <w:contextualSpacing/>
              <w:jc w:val="both"/>
              <w:rPr>
                <w:rFonts w:cs="Arial"/>
                <w:szCs w:val="20"/>
                <w:lang w:val="en-GB"/>
              </w:rPr>
            </w:pPr>
          </w:p>
          <w:p w14:paraId="1965C2C2" w14:textId="77777777" w:rsidR="0003041C" w:rsidRPr="00766256"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BA0A99">
              <w:rPr>
                <w:rFonts w:cs="Arial"/>
                <w:szCs w:val="20"/>
                <w:lang w:val="en-GB"/>
              </w:rPr>
              <w:t>3</w:t>
            </w:r>
            <w:r w:rsidR="00BA0A99" w:rsidRPr="00BA0A99">
              <w:rPr>
                <w:rFonts w:cs="Arial"/>
                <w:szCs w:val="20"/>
                <w:vertAlign w:val="superscript"/>
                <w:lang w:val="en-GB"/>
              </w:rPr>
              <w:t>rd</w:t>
            </w:r>
            <w:r w:rsidR="00BA0A99">
              <w:rPr>
                <w:rFonts w:cs="Arial"/>
                <w:szCs w:val="20"/>
                <w:lang w:val="en-GB"/>
              </w:rPr>
              <w:t xml:space="preserve"> December 2020</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5A4B51" w:rsidRPr="00766256">
              <w:rPr>
                <w:rFonts w:cs="Arial"/>
                <w:szCs w:val="20"/>
                <w:lang w:val="en-GB"/>
              </w:rPr>
              <w:t xml:space="preserve"> </w:t>
            </w:r>
          </w:p>
        </w:tc>
        <w:tc>
          <w:tcPr>
            <w:tcW w:w="426" w:type="dxa"/>
          </w:tcPr>
          <w:p w14:paraId="6FED3B74"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747B4CB3" w14:textId="77777777" w:rsidTr="007F21C1">
        <w:trPr>
          <w:trHeight w:val="391"/>
        </w:trPr>
        <w:tc>
          <w:tcPr>
            <w:tcW w:w="841" w:type="dxa"/>
          </w:tcPr>
          <w:p w14:paraId="01DE162B" w14:textId="77777777" w:rsidR="00232F40" w:rsidRPr="00766256" w:rsidRDefault="00D0551A" w:rsidP="00A31570">
            <w:pPr>
              <w:spacing w:line="240" w:lineRule="auto"/>
              <w:contextualSpacing/>
              <w:rPr>
                <w:rFonts w:cs="Arial"/>
                <w:b/>
                <w:bCs/>
                <w:szCs w:val="20"/>
                <w:lang w:val="en-GB"/>
              </w:rPr>
            </w:pPr>
            <w:r>
              <w:rPr>
                <w:rFonts w:cs="Arial"/>
                <w:b/>
                <w:bCs/>
                <w:szCs w:val="20"/>
                <w:lang w:val="en-GB"/>
              </w:rPr>
              <w:t>05/21</w:t>
            </w:r>
          </w:p>
        </w:tc>
        <w:tc>
          <w:tcPr>
            <w:tcW w:w="8221" w:type="dxa"/>
          </w:tcPr>
          <w:p w14:paraId="40050F04" w14:textId="77777777" w:rsidR="00504B8A" w:rsidRPr="00766256" w:rsidRDefault="00232F40" w:rsidP="009760EC">
            <w:pPr>
              <w:spacing w:line="240" w:lineRule="auto"/>
              <w:contextualSpacing/>
              <w:rPr>
                <w:rFonts w:cs="Arial"/>
                <w:b/>
                <w:szCs w:val="20"/>
                <w:u w:val="single"/>
                <w:lang w:val="en-GB"/>
              </w:rPr>
            </w:pPr>
            <w:r w:rsidRPr="00766256">
              <w:rPr>
                <w:rFonts w:cs="Arial"/>
                <w:b/>
                <w:szCs w:val="20"/>
                <w:u w:val="single"/>
                <w:lang w:val="en-GB"/>
              </w:rPr>
              <w:t>MATTERS ARISING</w:t>
            </w:r>
          </w:p>
          <w:p w14:paraId="1D1DEA6B" w14:textId="77777777" w:rsidR="00995329" w:rsidRPr="00766256" w:rsidRDefault="00995329" w:rsidP="009760EC">
            <w:pPr>
              <w:spacing w:line="240" w:lineRule="auto"/>
              <w:contextualSpacing/>
              <w:rPr>
                <w:rFonts w:cs="Arial"/>
                <w:b/>
                <w:szCs w:val="20"/>
                <w:lang w:val="en-GB"/>
              </w:rPr>
            </w:pPr>
          </w:p>
          <w:p w14:paraId="1FB6CCCF" w14:textId="77777777" w:rsidR="00814000" w:rsidRPr="00C3003E" w:rsidRDefault="003B0DB5" w:rsidP="009760EC">
            <w:pPr>
              <w:spacing w:line="240" w:lineRule="auto"/>
              <w:contextualSpacing/>
              <w:rPr>
                <w:rFonts w:cs="Arial"/>
                <w:bCs/>
                <w:szCs w:val="20"/>
                <w:lang w:val="en-GB"/>
              </w:rPr>
            </w:pPr>
            <w:r w:rsidRPr="00766256">
              <w:rPr>
                <w:rFonts w:cs="Arial"/>
                <w:b/>
                <w:szCs w:val="20"/>
                <w:lang w:val="en-GB"/>
              </w:rPr>
              <w:t>a) Thames Valley Police Report –</w:t>
            </w:r>
            <w:r w:rsidR="00C3003E">
              <w:rPr>
                <w:rFonts w:cs="Arial"/>
                <w:b/>
                <w:szCs w:val="20"/>
                <w:lang w:val="en-GB"/>
              </w:rPr>
              <w:t xml:space="preserve"> </w:t>
            </w:r>
            <w:r w:rsidR="00C3003E">
              <w:rPr>
                <w:rFonts w:cs="Arial"/>
                <w:bCs/>
                <w:szCs w:val="20"/>
                <w:lang w:val="en-GB"/>
              </w:rPr>
              <w:t>Two properties were broken into in Ashfield Close in Carterton during the early evening between 18:00 – 19:00 on 2</w:t>
            </w:r>
            <w:r w:rsidR="00C3003E" w:rsidRPr="00C3003E">
              <w:rPr>
                <w:rFonts w:cs="Arial"/>
                <w:bCs/>
                <w:szCs w:val="20"/>
                <w:vertAlign w:val="superscript"/>
                <w:lang w:val="en-GB"/>
              </w:rPr>
              <w:t>nd</w:t>
            </w:r>
            <w:r w:rsidR="00C3003E">
              <w:rPr>
                <w:rFonts w:cs="Arial"/>
                <w:bCs/>
                <w:szCs w:val="20"/>
                <w:lang w:val="en-GB"/>
              </w:rPr>
              <w:t xml:space="preserve"> December</w:t>
            </w:r>
            <w:r w:rsidR="006D441A">
              <w:rPr>
                <w:rFonts w:cs="Arial"/>
                <w:bCs/>
                <w:szCs w:val="20"/>
                <w:lang w:val="en-GB"/>
              </w:rPr>
              <w:t>.  Two men were seen leaving the incident.</w:t>
            </w:r>
          </w:p>
          <w:p w14:paraId="42DBF50B" w14:textId="77777777" w:rsidR="008C1ECA" w:rsidRPr="00766256" w:rsidRDefault="008C1ECA" w:rsidP="009760EC">
            <w:pPr>
              <w:spacing w:line="240" w:lineRule="auto"/>
              <w:contextualSpacing/>
              <w:rPr>
                <w:rFonts w:cs="Arial"/>
                <w:b/>
                <w:szCs w:val="20"/>
                <w:lang w:val="en-GB"/>
              </w:rPr>
            </w:pPr>
          </w:p>
          <w:p w14:paraId="0B548AA7" w14:textId="77777777" w:rsidR="003B0DB5" w:rsidRDefault="003B0DB5" w:rsidP="009760EC">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B56E02">
              <w:rPr>
                <w:rFonts w:cs="Arial"/>
                <w:b/>
                <w:szCs w:val="20"/>
                <w:lang w:val="en-GB"/>
              </w:rPr>
              <w:t>–</w:t>
            </w:r>
          </w:p>
          <w:p w14:paraId="4557F279" w14:textId="77777777" w:rsidR="00B56E02" w:rsidRDefault="00B56E02" w:rsidP="009760EC">
            <w:pPr>
              <w:spacing w:line="240" w:lineRule="auto"/>
              <w:contextualSpacing/>
              <w:rPr>
                <w:rFonts w:cs="Arial"/>
                <w:b/>
                <w:szCs w:val="20"/>
                <w:lang w:val="en-GB"/>
              </w:rPr>
            </w:pPr>
          </w:p>
          <w:p w14:paraId="59FDE293" w14:textId="77777777" w:rsidR="00CB0731" w:rsidRPr="006D441A" w:rsidRDefault="00CB0731" w:rsidP="009760EC">
            <w:pPr>
              <w:keepNext/>
              <w:tabs>
                <w:tab w:val="left" w:pos="425"/>
              </w:tabs>
              <w:spacing w:line="0" w:lineRule="atLeast"/>
              <w:contextualSpacing/>
              <w:rPr>
                <w:rFonts w:cs="Arial"/>
                <w:bCs/>
                <w:szCs w:val="20"/>
                <w:lang w:val="en-GB"/>
              </w:rPr>
            </w:pPr>
            <w:proofErr w:type="spellStart"/>
            <w:r>
              <w:rPr>
                <w:rFonts w:cs="Arial"/>
                <w:b/>
                <w:sz w:val="22"/>
                <w:szCs w:val="22"/>
                <w:lang w:val="en-GB"/>
              </w:rPr>
              <w:t>i</w:t>
            </w:r>
            <w:proofErr w:type="spellEnd"/>
            <w:r w:rsidRPr="00CB0731">
              <w:rPr>
                <w:rFonts w:cs="Arial"/>
                <w:b/>
                <w:szCs w:val="20"/>
                <w:lang w:val="en-GB"/>
              </w:rPr>
              <w:t>) Neighbourhood Plan</w:t>
            </w:r>
            <w:r w:rsidR="00BA0A99">
              <w:rPr>
                <w:rFonts w:cs="Arial"/>
                <w:b/>
                <w:szCs w:val="20"/>
                <w:lang w:val="en-GB"/>
              </w:rPr>
              <w:t>/Quote from Oneill Homer</w:t>
            </w:r>
            <w:r w:rsidR="009760EC">
              <w:rPr>
                <w:rFonts w:cs="Arial"/>
                <w:b/>
                <w:szCs w:val="20"/>
                <w:lang w:val="en-GB"/>
              </w:rPr>
              <w:t xml:space="preserve"> – </w:t>
            </w:r>
            <w:r w:rsidR="006D441A">
              <w:rPr>
                <w:rFonts w:cs="Arial"/>
                <w:bCs/>
                <w:szCs w:val="20"/>
                <w:lang w:val="en-GB"/>
              </w:rPr>
              <w:t xml:space="preserve">Just waiting to hear back from Oneill Homer to confirm some evening dates for the Neighbourhood Planning Group to have their first meeting. It looks like </w:t>
            </w:r>
            <w:proofErr w:type="gramStart"/>
            <w:r w:rsidR="006D441A">
              <w:rPr>
                <w:rFonts w:cs="Arial"/>
                <w:bCs/>
                <w:szCs w:val="20"/>
                <w:lang w:val="en-GB"/>
              </w:rPr>
              <w:t>to could</w:t>
            </w:r>
            <w:proofErr w:type="gramEnd"/>
            <w:r w:rsidR="006D441A">
              <w:rPr>
                <w:rFonts w:cs="Arial"/>
                <w:bCs/>
                <w:szCs w:val="20"/>
                <w:lang w:val="en-GB"/>
              </w:rPr>
              <w:t xml:space="preserve"> be a Tuesday night. Tracey has resent the quote round. Cllr Thomas has brought up that it states that the payment of £2000 needs to be paid on acceptance and that the Parish Council do not have that money to pay out.  Tracey to check that the payment does not need to be paid until the Locality Grant is in place.</w:t>
            </w:r>
          </w:p>
          <w:p w14:paraId="7BE9FA57" w14:textId="77777777" w:rsidR="00B56E02" w:rsidRPr="009760EC" w:rsidRDefault="00B56E02" w:rsidP="009760EC">
            <w:pPr>
              <w:keepNext/>
              <w:tabs>
                <w:tab w:val="left" w:pos="425"/>
              </w:tabs>
              <w:spacing w:line="0" w:lineRule="atLeast"/>
              <w:contextualSpacing/>
              <w:rPr>
                <w:rFonts w:cs="Arial"/>
                <w:bCs/>
                <w:szCs w:val="20"/>
                <w:lang w:val="en-GB"/>
              </w:rPr>
            </w:pPr>
          </w:p>
          <w:p w14:paraId="5A35CCBF" w14:textId="77777777" w:rsidR="00CB0731" w:rsidRPr="00011616" w:rsidRDefault="00CB0731" w:rsidP="009760EC">
            <w:pPr>
              <w:keepNext/>
              <w:tabs>
                <w:tab w:val="left" w:pos="425"/>
              </w:tabs>
              <w:spacing w:line="0" w:lineRule="atLeast"/>
              <w:contextualSpacing/>
              <w:rPr>
                <w:rFonts w:cs="Arial"/>
                <w:szCs w:val="20"/>
                <w:lang w:val="en-GB"/>
              </w:rPr>
            </w:pPr>
            <w:r w:rsidRPr="00CB0731">
              <w:rPr>
                <w:rFonts w:cs="Arial"/>
                <w:b/>
                <w:szCs w:val="20"/>
                <w:lang w:val="en-GB"/>
              </w:rPr>
              <w:t xml:space="preserve">ii) </w:t>
            </w:r>
            <w:r w:rsidRPr="00CB0731">
              <w:rPr>
                <w:rFonts w:cs="Arial"/>
                <w:b/>
                <w:bCs/>
                <w:szCs w:val="20"/>
                <w:lang w:val="en-GB"/>
              </w:rPr>
              <w:t>Horsemere Lane/Cassington Lights</w:t>
            </w:r>
            <w:r w:rsidR="00B3381E">
              <w:rPr>
                <w:rFonts w:cs="Arial"/>
                <w:b/>
                <w:bCs/>
                <w:szCs w:val="20"/>
                <w:lang w:val="en-GB"/>
              </w:rPr>
              <w:t xml:space="preserve"> – </w:t>
            </w:r>
            <w:r w:rsidR="00011616">
              <w:rPr>
                <w:rFonts w:cs="Arial"/>
                <w:szCs w:val="20"/>
                <w:lang w:val="en-GB"/>
              </w:rPr>
              <w:t xml:space="preserve">Tracey has just received an email from Cllr Mathew that she has yet to look at but apart from that she has </w:t>
            </w:r>
            <w:r w:rsidR="0061696C">
              <w:rPr>
                <w:rFonts w:cs="Arial"/>
                <w:szCs w:val="20"/>
                <w:lang w:val="en-GB"/>
              </w:rPr>
              <w:t>had no reply from OCC.</w:t>
            </w:r>
          </w:p>
          <w:p w14:paraId="5CFCA004" w14:textId="77777777" w:rsidR="00B56E02" w:rsidRPr="00B3381E" w:rsidRDefault="00B56E02" w:rsidP="009760EC">
            <w:pPr>
              <w:keepNext/>
              <w:tabs>
                <w:tab w:val="left" w:pos="425"/>
              </w:tabs>
              <w:spacing w:line="0" w:lineRule="atLeast"/>
              <w:contextualSpacing/>
              <w:rPr>
                <w:rFonts w:cs="Arial"/>
                <w:szCs w:val="20"/>
                <w:lang w:val="en-GB"/>
              </w:rPr>
            </w:pPr>
          </w:p>
          <w:p w14:paraId="6293911E" w14:textId="77777777" w:rsidR="00CB0731" w:rsidRPr="0061696C" w:rsidRDefault="00CB0731" w:rsidP="009760EC">
            <w:pPr>
              <w:keepNext/>
              <w:tabs>
                <w:tab w:val="left" w:pos="425"/>
              </w:tabs>
              <w:spacing w:line="0" w:lineRule="atLeast"/>
              <w:contextualSpacing/>
              <w:rPr>
                <w:rFonts w:cs="Arial"/>
                <w:bCs/>
                <w:szCs w:val="20"/>
                <w:lang w:val="en-GB"/>
              </w:rPr>
            </w:pPr>
            <w:r w:rsidRPr="00CB0731">
              <w:rPr>
                <w:rFonts w:cs="Arial"/>
                <w:b/>
                <w:szCs w:val="20"/>
                <w:lang w:val="en-GB"/>
              </w:rPr>
              <w:t>iii) Lease for Playing Field</w:t>
            </w:r>
            <w:r w:rsidR="00B56E02">
              <w:rPr>
                <w:rFonts w:cs="Arial"/>
                <w:b/>
                <w:szCs w:val="20"/>
                <w:lang w:val="en-GB"/>
              </w:rPr>
              <w:t xml:space="preserve"> –</w:t>
            </w:r>
            <w:r w:rsidR="0061696C">
              <w:rPr>
                <w:rFonts w:cs="Arial"/>
                <w:b/>
                <w:szCs w:val="20"/>
                <w:lang w:val="en-GB"/>
              </w:rPr>
              <w:t xml:space="preserve"> </w:t>
            </w:r>
            <w:r w:rsidR="0061696C">
              <w:rPr>
                <w:rFonts w:cs="Arial"/>
                <w:bCs/>
                <w:szCs w:val="20"/>
                <w:lang w:val="en-GB"/>
              </w:rPr>
              <w:t>The lease has now been signed by the Sports and Social.  It needs to be signed by myself and Hugh and witnessed.</w:t>
            </w:r>
          </w:p>
          <w:p w14:paraId="523319AB" w14:textId="77777777" w:rsidR="00B56E02" w:rsidRPr="00B56E02" w:rsidRDefault="00B56E02" w:rsidP="009760EC">
            <w:pPr>
              <w:keepNext/>
              <w:tabs>
                <w:tab w:val="left" w:pos="425"/>
              </w:tabs>
              <w:spacing w:line="0" w:lineRule="atLeast"/>
              <w:contextualSpacing/>
              <w:rPr>
                <w:rFonts w:cs="Arial"/>
                <w:bCs/>
                <w:szCs w:val="20"/>
                <w:lang w:val="en-GB"/>
              </w:rPr>
            </w:pPr>
          </w:p>
          <w:p w14:paraId="0D6C92EF" w14:textId="77777777" w:rsidR="00647FD9" w:rsidRPr="0061696C" w:rsidRDefault="00CB0731" w:rsidP="009760EC">
            <w:pPr>
              <w:spacing w:line="0" w:lineRule="atLeast"/>
              <w:contextualSpacing/>
              <w:rPr>
                <w:rFonts w:cs="Arial"/>
                <w:bCs/>
                <w:szCs w:val="20"/>
                <w:lang w:val="en-GB"/>
              </w:rPr>
            </w:pPr>
            <w:r w:rsidRPr="00CB0731">
              <w:rPr>
                <w:rFonts w:cs="Arial"/>
                <w:b/>
                <w:szCs w:val="20"/>
                <w:lang w:val="en-GB"/>
              </w:rPr>
              <w:t>iv) Website</w:t>
            </w:r>
            <w:r w:rsidR="00B56E02">
              <w:rPr>
                <w:rFonts w:cs="Arial"/>
                <w:b/>
                <w:szCs w:val="20"/>
                <w:lang w:val="en-GB"/>
              </w:rPr>
              <w:t xml:space="preserve"> </w:t>
            </w:r>
            <w:r w:rsidR="00BA0A99">
              <w:rPr>
                <w:rFonts w:cs="Arial"/>
                <w:b/>
                <w:szCs w:val="20"/>
                <w:lang w:val="en-GB"/>
              </w:rPr>
              <w:t xml:space="preserve">– </w:t>
            </w:r>
            <w:r w:rsidR="0061696C">
              <w:rPr>
                <w:rFonts w:cs="Arial"/>
                <w:bCs/>
                <w:szCs w:val="20"/>
                <w:lang w:val="en-GB"/>
              </w:rPr>
              <w:t>The company closed down for Christmas.  Tracey was going to email and chase them, but the schools have closed again, and she is home-schooling a few things have had to take a back seat, but she is hoping to email them this week.</w:t>
            </w:r>
          </w:p>
          <w:p w14:paraId="194D9E30" w14:textId="77777777" w:rsidR="00BA0A99" w:rsidRDefault="00BA0A99" w:rsidP="009760EC">
            <w:pPr>
              <w:spacing w:line="0" w:lineRule="atLeast"/>
              <w:contextualSpacing/>
              <w:rPr>
                <w:rFonts w:cs="Arial"/>
                <w:b/>
                <w:szCs w:val="20"/>
                <w:lang w:val="en-GB"/>
              </w:rPr>
            </w:pPr>
          </w:p>
          <w:p w14:paraId="51BA563A" w14:textId="77777777" w:rsidR="00BA0A99" w:rsidRPr="0061696C" w:rsidRDefault="00BA0A99" w:rsidP="009760EC">
            <w:pPr>
              <w:spacing w:line="0" w:lineRule="atLeast"/>
              <w:contextualSpacing/>
              <w:rPr>
                <w:rFonts w:cs="Arial"/>
                <w:bCs/>
                <w:szCs w:val="20"/>
                <w:lang w:val="en-GB"/>
              </w:rPr>
            </w:pPr>
            <w:r>
              <w:rPr>
                <w:rFonts w:cs="Arial"/>
                <w:b/>
                <w:szCs w:val="20"/>
                <w:lang w:val="en-GB"/>
              </w:rPr>
              <w:t>v) Dog Fouling</w:t>
            </w:r>
            <w:r w:rsidR="0061696C">
              <w:rPr>
                <w:rFonts w:cs="Arial"/>
                <w:b/>
                <w:szCs w:val="20"/>
                <w:lang w:val="en-GB"/>
              </w:rPr>
              <w:t xml:space="preserve"> – </w:t>
            </w:r>
            <w:r w:rsidR="0061696C">
              <w:rPr>
                <w:rFonts w:cs="Arial"/>
                <w:bCs/>
                <w:szCs w:val="20"/>
                <w:lang w:val="en-GB"/>
              </w:rPr>
              <w:t>Tracey emailed WODC to see if they could send out some new Dog Fouling signs as the ones that are around the village are very worn.  She has not heard anything back from them.</w:t>
            </w:r>
          </w:p>
          <w:p w14:paraId="748AD126" w14:textId="77777777" w:rsidR="00995329" w:rsidRPr="00766256" w:rsidRDefault="00995329" w:rsidP="009760EC">
            <w:pPr>
              <w:keepNext/>
              <w:tabs>
                <w:tab w:val="left" w:pos="425"/>
              </w:tabs>
              <w:spacing w:line="240" w:lineRule="auto"/>
              <w:contextualSpacing/>
              <w:rPr>
                <w:rFonts w:cs="Arial"/>
                <w:bCs/>
                <w:szCs w:val="20"/>
                <w:lang w:val="en-GB"/>
              </w:rPr>
            </w:pPr>
          </w:p>
          <w:p w14:paraId="0C869618" w14:textId="77777777" w:rsidR="00FD4D2A" w:rsidRDefault="00725234" w:rsidP="009760EC">
            <w:pPr>
              <w:spacing w:line="240" w:lineRule="auto"/>
              <w:contextualSpacing/>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w:t>
            </w:r>
            <w:r w:rsidR="00B3381E" w:rsidRPr="00766256">
              <w:rPr>
                <w:rFonts w:cs="Arial"/>
                <w:b/>
                <w:szCs w:val="20"/>
                <w:lang w:val="en-GB"/>
              </w:rPr>
              <w:t>Applicatio</w:t>
            </w:r>
            <w:r w:rsidR="00B3381E">
              <w:rPr>
                <w:rFonts w:cs="Arial"/>
                <w:b/>
                <w:szCs w:val="20"/>
                <w:lang w:val="en-GB"/>
              </w:rPr>
              <w:t>n: -</w:t>
            </w:r>
          </w:p>
          <w:p w14:paraId="2238D0CA" w14:textId="77777777" w:rsidR="00CB0731" w:rsidRDefault="00CB0731" w:rsidP="009760EC">
            <w:pPr>
              <w:spacing w:line="240" w:lineRule="auto"/>
              <w:contextualSpacing/>
              <w:rPr>
                <w:rFonts w:cs="Arial"/>
                <w:b/>
                <w:szCs w:val="20"/>
                <w:lang w:val="en-GB"/>
              </w:rPr>
            </w:pPr>
          </w:p>
          <w:p w14:paraId="78AEA674"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APPLICATION NO: </w:t>
            </w:r>
            <w:r w:rsidRPr="00753706">
              <w:rPr>
                <w:rFonts w:cs="Arial"/>
                <w:szCs w:val="20"/>
                <w:lang w:val="en-GB"/>
              </w:rPr>
              <w:t>20/01734/OUT</w:t>
            </w:r>
          </w:p>
          <w:p w14:paraId="5F349E82"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LOCATION: </w:t>
            </w:r>
            <w:r w:rsidRPr="00753706">
              <w:rPr>
                <w:rFonts w:cs="Arial"/>
                <w:szCs w:val="20"/>
                <w:lang w:val="en-GB"/>
              </w:rPr>
              <w:t xml:space="preserve">Land North of A40 Section </w:t>
            </w:r>
            <w:r w:rsidR="002434D4" w:rsidRPr="00753706">
              <w:rPr>
                <w:rFonts w:cs="Arial"/>
                <w:szCs w:val="20"/>
                <w:lang w:val="en-GB"/>
              </w:rPr>
              <w:t>from</w:t>
            </w:r>
            <w:r w:rsidRPr="00753706">
              <w:rPr>
                <w:rFonts w:cs="Arial"/>
                <w:szCs w:val="20"/>
                <w:lang w:val="en-GB"/>
              </w:rPr>
              <w:t xml:space="preserve"> Barnard Gate </w:t>
            </w:r>
            <w:proofErr w:type="gramStart"/>
            <w:r w:rsidRPr="00753706">
              <w:rPr>
                <w:rFonts w:cs="Arial"/>
                <w:szCs w:val="20"/>
                <w:lang w:val="en-GB"/>
              </w:rPr>
              <w:t>To</w:t>
            </w:r>
            <w:proofErr w:type="gramEnd"/>
            <w:r w:rsidRPr="00753706">
              <w:rPr>
                <w:rFonts w:cs="Arial"/>
                <w:szCs w:val="20"/>
                <w:lang w:val="en-GB"/>
              </w:rPr>
              <w:t xml:space="preserve"> Eynsham Roundabout</w:t>
            </w:r>
          </w:p>
          <w:p w14:paraId="00B1D080" w14:textId="77777777" w:rsidR="00753706" w:rsidRPr="00753706" w:rsidRDefault="00753706" w:rsidP="009760EC">
            <w:pPr>
              <w:tabs>
                <w:tab w:val="left" w:pos="3892"/>
              </w:tabs>
              <w:spacing w:line="240" w:lineRule="auto"/>
              <w:contextualSpacing/>
              <w:rPr>
                <w:rFonts w:cs="Arial"/>
                <w:szCs w:val="20"/>
                <w:lang w:val="en-GB"/>
              </w:rPr>
            </w:pPr>
            <w:r w:rsidRPr="00753706">
              <w:rPr>
                <w:rFonts w:cs="Arial"/>
                <w:szCs w:val="20"/>
                <w:lang w:val="en-GB"/>
              </w:rPr>
              <w:t>Eynsham</w:t>
            </w:r>
          </w:p>
          <w:p w14:paraId="409867DC"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APPLICANT: </w:t>
            </w:r>
            <w:r w:rsidRPr="00753706">
              <w:rPr>
                <w:rFonts w:cs="Arial"/>
                <w:szCs w:val="20"/>
                <w:lang w:val="en-GB"/>
              </w:rPr>
              <w:t>Grosvenor Developments Ltd</w:t>
            </w:r>
          </w:p>
          <w:p w14:paraId="31D546F4" w14:textId="77777777" w:rsidR="00753706" w:rsidRDefault="00753706" w:rsidP="009760EC">
            <w:pPr>
              <w:keepNext/>
              <w:tabs>
                <w:tab w:val="left" w:pos="425"/>
                <w:tab w:val="left" w:pos="5730"/>
              </w:tabs>
              <w:spacing w:line="240" w:lineRule="auto"/>
              <w:contextualSpacing/>
              <w:rPr>
                <w:rFonts w:cs="Arial"/>
                <w:bCs/>
                <w:szCs w:val="20"/>
                <w:lang w:val="en-GB"/>
              </w:rPr>
            </w:pPr>
            <w:r w:rsidRPr="00753706">
              <w:rPr>
                <w:rFonts w:cs="Arial"/>
                <w:b/>
                <w:szCs w:val="20"/>
                <w:lang w:val="en-GB"/>
              </w:rPr>
              <w:t xml:space="preserve">DECISION: </w:t>
            </w:r>
            <w:r w:rsidRPr="00753706">
              <w:rPr>
                <w:rFonts w:cs="Arial"/>
                <w:bCs/>
                <w:szCs w:val="20"/>
                <w:lang w:val="en-GB"/>
              </w:rPr>
              <w:t>Under Consideration</w:t>
            </w:r>
          </w:p>
          <w:p w14:paraId="5E0FD063" w14:textId="77777777" w:rsidR="00CB0731" w:rsidRDefault="00CB0731" w:rsidP="009760EC">
            <w:pPr>
              <w:keepNext/>
              <w:tabs>
                <w:tab w:val="left" w:pos="425"/>
                <w:tab w:val="left" w:pos="5730"/>
              </w:tabs>
              <w:spacing w:line="240" w:lineRule="auto"/>
              <w:contextualSpacing/>
              <w:rPr>
                <w:rFonts w:cs="Arial"/>
                <w:bCs/>
                <w:szCs w:val="20"/>
                <w:lang w:val="en-GB"/>
              </w:rPr>
            </w:pPr>
          </w:p>
          <w:p w14:paraId="1FBA4653"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APPLICATION NO: </w:t>
            </w:r>
            <w:r w:rsidRPr="00BA0A99">
              <w:rPr>
                <w:rFonts w:cs="Arial"/>
                <w:szCs w:val="20"/>
                <w:lang w:val="en-GB"/>
              </w:rPr>
              <w:t>20/02663/LBC - 20/02662/HHD</w:t>
            </w:r>
          </w:p>
          <w:p w14:paraId="4828A842" w14:textId="77777777" w:rsidR="00BA0A99" w:rsidRPr="00BA0A99" w:rsidRDefault="00BA0A99" w:rsidP="00BA0A99">
            <w:pPr>
              <w:tabs>
                <w:tab w:val="left" w:pos="3892"/>
              </w:tabs>
              <w:contextualSpacing/>
              <w:rPr>
                <w:rFonts w:cs="Arial"/>
                <w:b/>
                <w:bCs/>
                <w:szCs w:val="20"/>
                <w:lang w:val="en-GB"/>
              </w:rPr>
            </w:pPr>
            <w:r w:rsidRPr="00BA0A99">
              <w:rPr>
                <w:rFonts w:cs="Arial"/>
                <w:b/>
                <w:bCs/>
                <w:szCs w:val="20"/>
                <w:lang w:val="en-GB"/>
              </w:rPr>
              <w:t xml:space="preserve">PROPOSAL: </w:t>
            </w:r>
            <w:r w:rsidRPr="00BA0A99">
              <w:rPr>
                <w:rFonts w:cs="Arial"/>
                <w:szCs w:val="20"/>
                <w:lang w:val="en-GB"/>
              </w:rPr>
              <w:t>Erection of a new fully glazed conservatory to the rear elevation</w:t>
            </w:r>
          </w:p>
          <w:p w14:paraId="5ACBB81A"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LOCATION: </w:t>
            </w:r>
            <w:r w:rsidRPr="00BA0A99">
              <w:rPr>
                <w:rFonts w:cs="Arial"/>
                <w:szCs w:val="20"/>
                <w:lang w:val="en-GB"/>
              </w:rPr>
              <w:t>Bell Cottage Bell Lane Cassington</w:t>
            </w:r>
          </w:p>
          <w:p w14:paraId="5462AC43"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APPLICANT: </w:t>
            </w:r>
            <w:r w:rsidRPr="00BA0A99">
              <w:rPr>
                <w:rFonts w:cs="Arial"/>
                <w:szCs w:val="20"/>
                <w:lang w:val="en-GB"/>
              </w:rPr>
              <w:t>Mr Kevin Dunne</w:t>
            </w:r>
          </w:p>
          <w:p w14:paraId="687778FA"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DECISION: </w:t>
            </w:r>
            <w:r w:rsidRPr="00BA0A99">
              <w:rPr>
                <w:rFonts w:cs="Arial"/>
                <w:szCs w:val="20"/>
                <w:lang w:val="en-GB"/>
              </w:rPr>
              <w:t>Approved</w:t>
            </w:r>
          </w:p>
          <w:p w14:paraId="4A690B93" w14:textId="77777777" w:rsidR="00BA0A99" w:rsidRPr="00BA0A99" w:rsidRDefault="00BA0A99" w:rsidP="00BA0A99">
            <w:pPr>
              <w:tabs>
                <w:tab w:val="left" w:pos="3892"/>
              </w:tabs>
              <w:contextualSpacing/>
              <w:rPr>
                <w:rFonts w:cs="Arial"/>
                <w:szCs w:val="20"/>
                <w:lang w:val="en-GB"/>
              </w:rPr>
            </w:pPr>
          </w:p>
          <w:p w14:paraId="3AEDF0CD" w14:textId="77777777" w:rsidR="00BA0A99" w:rsidRPr="00BA0A99" w:rsidRDefault="00BA0A99" w:rsidP="00BA0A99">
            <w:pPr>
              <w:tabs>
                <w:tab w:val="left" w:pos="3892"/>
              </w:tabs>
              <w:contextualSpacing/>
              <w:rPr>
                <w:rFonts w:cs="Arial"/>
                <w:b/>
                <w:bCs/>
                <w:szCs w:val="20"/>
                <w:lang w:val="en-GB"/>
              </w:rPr>
            </w:pPr>
            <w:r w:rsidRPr="00BA0A99">
              <w:rPr>
                <w:rFonts w:cs="Arial"/>
                <w:b/>
                <w:bCs/>
                <w:szCs w:val="20"/>
                <w:lang w:val="en-GB"/>
              </w:rPr>
              <w:t xml:space="preserve">APPLICATION NO: </w:t>
            </w:r>
            <w:r w:rsidRPr="00BA0A99">
              <w:rPr>
                <w:rFonts w:cs="Arial"/>
                <w:szCs w:val="20"/>
                <w:lang w:val="en-GB"/>
              </w:rPr>
              <w:t>20/02946/HHD</w:t>
            </w:r>
          </w:p>
          <w:p w14:paraId="553BBF9D"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PROPOSAL: </w:t>
            </w:r>
            <w:r w:rsidRPr="00BA0A99">
              <w:rPr>
                <w:rFonts w:cs="Arial"/>
                <w:szCs w:val="20"/>
                <w:lang w:val="en-GB"/>
              </w:rPr>
              <w:t>Erection of single storey rear extension and creation of first floor office above</w:t>
            </w:r>
            <w:r w:rsidR="0061696C">
              <w:rPr>
                <w:rFonts w:cs="Arial"/>
                <w:szCs w:val="20"/>
                <w:lang w:val="en-GB"/>
              </w:rPr>
              <w:t xml:space="preserve"> </w:t>
            </w:r>
            <w:r w:rsidRPr="00BA0A99">
              <w:rPr>
                <w:rFonts w:cs="Arial"/>
                <w:szCs w:val="20"/>
                <w:lang w:val="en-GB"/>
              </w:rPr>
              <w:t>existing garage with addition of two dormer windows to front elevation.</w:t>
            </w:r>
          </w:p>
          <w:p w14:paraId="7032CD63" w14:textId="77777777" w:rsidR="00BA0A99" w:rsidRPr="00BA0A99" w:rsidRDefault="00BA0A99" w:rsidP="00BA0A99">
            <w:pPr>
              <w:tabs>
                <w:tab w:val="left" w:pos="3892"/>
              </w:tabs>
              <w:contextualSpacing/>
              <w:rPr>
                <w:rFonts w:cs="Arial"/>
                <w:b/>
                <w:bCs/>
                <w:szCs w:val="20"/>
                <w:lang w:val="en-GB"/>
              </w:rPr>
            </w:pPr>
            <w:r w:rsidRPr="00BA0A99">
              <w:rPr>
                <w:rFonts w:cs="Arial"/>
                <w:b/>
                <w:bCs/>
                <w:szCs w:val="20"/>
                <w:lang w:val="en-GB"/>
              </w:rPr>
              <w:t xml:space="preserve">LOCATION: </w:t>
            </w:r>
            <w:r w:rsidRPr="00BA0A99">
              <w:rPr>
                <w:rFonts w:cs="Arial"/>
                <w:szCs w:val="20"/>
                <w:lang w:val="en-GB"/>
              </w:rPr>
              <w:t>15 Hollow Furlong Cassington Witney</w:t>
            </w:r>
          </w:p>
          <w:p w14:paraId="67FE499F"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APPLICANT: </w:t>
            </w:r>
            <w:r w:rsidRPr="00BA0A99">
              <w:rPr>
                <w:rFonts w:cs="Arial"/>
                <w:szCs w:val="20"/>
                <w:lang w:val="en-GB"/>
              </w:rPr>
              <w:t xml:space="preserve">Mr John Ashworth </w:t>
            </w:r>
          </w:p>
          <w:p w14:paraId="215B3FF1" w14:textId="77777777" w:rsidR="00B56E02" w:rsidRDefault="00BA0A99" w:rsidP="00BA0A99">
            <w:pPr>
              <w:keepNext/>
              <w:tabs>
                <w:tab w:val="left" w:pos="425"/>
                <w:tab w:val="left" w:pos="5730"/>
              </w:tabs>
              <w:spacing w:line="240" w:lineRule="auto"/>
              <w:contextualSpacing/>
              <w:rPr>
                <w:rFonts w:cs="Arial"/>
                <w:szCs w:val="20"/>
                <w:lang w:val="en-GB"/>
              </w:rPr>
            </w:pPr>
            <w:r w:rsidRPr="00BA0A99">
              <w:rPr>
                <w:rFonts w:cs="Arial"/>
                <w:b/>
                <w:bCs/>
                <w:szCs w:val="20"/>
                <w:lang w:val="en-GB"/>
              </w:rPr>
              <w:t xml:space="preserve">DECISION: </w:t>
            </w:r>
            <w:r w:rsidRPr="00BA0A99">
              <w:rPr>
                <w:rFonts w:cs="Arial"/>
                <w:szCs w:val="20"/>
                <w:lang w:val="en-GB"/>
              </w:rPr>
              <w:t>Pending Consideration</w:t>
            </w:r>
          </w:p>
          <w:p w14:paraId="44B0B899" w14:textId="77777777" w:rsidR="00BA0A99" w:rsidRPr="00B56E02" w:rsidRDefault="00BA0A99" w:rsidP="00BA0A99">
            <w:pPr>
              <w:keepNext/>
              <w:tabs>
                <w:tab w:val="left" w:pos="425"/>
                <w:tab w:val="left" w:pos="5730"/>
              </w:tabs>
              <w:spacing w:line="240" w:lineRule="auto"/>
              <w:contextualSpacing/>
              <w:rPr>
                <w:rFonts w:cs="Arial"/>
                <w:bCs/>
                <w:szCs w:val="20"/>
                <w:lang w:val="en-GB"/>
              </w:rPr>
            </w:pPr>
          </w:p>
        </w:tc>
        <w:tc>
          <w:tcPr>
            <w:tcW w:w="426" w:type="dxa"/>
          </w:tcPr>
          <w:p w14:paraId="4AA69A53" w14:textId="77777777" w:rsidR="00232F40" w:rsidRPr="000F7FB3" w:rsidRDefault="005A6BEF" w:rsidP="00A31570">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7D447DDC" w14:textId="77777777" w:rsidTr="007F21C1">
        <w:trPr>
          <w:trHeight w:val="391"/>
        </w:trPr>
        <w:tc>
          <w:tcPr>
            <w:tcW w:w="841" w:type="dxa"/>
          </w:tcPr>
          <w:p w14:paraId="393A541B" w14:textId="77777777" w:rsidR="00A9679E" w:rsidRPr="00766256" w:rsidRDefault="00D0551A" w:rsidP="00A31570">
            <w:pPr>
              <w:spacing w:line="240" w:lineRule="auto"/>
              <w:contextualSpacing/>
              <w:rPr>
                <w:rFonts w:cs="Arial"/>
                <w:b/>
                <w:bCs/>
                <w:szCs w:val="20"/>
                <w:lang w:val="en-GB"/>
              </w:rPr>
            </w:pPr>
            <w:r>
              <w:rPr>
                <w:rFonts w:cs="Arial"/>
                <w:b/>
                <w:bCs/>
                <w:szCs w:val="20"/>
                <w:lang w:val="en-GB"/>
              </w:rPr>
              <w:t>06/21</w:t>
            </w:r>
          </w:p>
        </w:tc>
        <w:tc>
          <w:tcPr>
            <w:tcW w:w="8221" w:type="dxa"/>
          </w:tcPr>
          <w:p w14:paraId="0DB96B00" w14:textId="77777777" w:rsidR="00A9679E" w:rsidRPr="00766256" w:rsidRDefault="00A9679E" w:rsidP="00A31570">
            <w:pPr>
              <w:spacing w:line="240" w:lineRule="auto"/>
              <w:contextualSpacing/>
              <w:rPr>
                <w:b/>
                <w:bCs/>
                <w:szCs w:val="20"/>
                <w:u w:val="single"/>
              </w:rPr>
            </w:pPr>
            <w:r w:rsidRPr="00766256">
              <w:rPr>
                <w:rFonts w:cs="Arial"/>
                <w:b/>
                <w:bCs/>
                <w:szCs w:val="20"/>
                <w:u w:val="single"/>
                <w:lang w:val="en-GB"/>
              </w:rPr>
              <w:t>CORRESPONDENCE</w:t>
            </w:r>
            <w:r w:rsidR="0021055D" w:rsidRPr="00766256">
              <w:rPr>
                <w:rFonts w:cs="Arial"/>
                <w:b/>
                <w:bCs/>
                <w:szCs w:val="20"/>
                <w:u w:val="single"/>
                <w:lang w:val="en-GB"/>
              </w:rPr>
              <w:t>:</w:t>
            </w:r>
          </w:p>
          <w:p w14:paraId="1D4A94A7" w14:textId="77777777" w:rsidR="00C5266D" w:rsidRDefault="00C5266D" w:rsidP="00A31570">
            <w:pPr>
              <w:shd w:val="clear" w:color="auto" w:fill="FFFFFF"/>
              <w:spacing w:line="240" w:lineRule="auto"/>
              <w:contextualSpacing/>
              <w:rPr>
                <w:rFonts w:cs="Arial"/>
                <w:b/>
                <w:bCs/>
                <w:szCs w:val="20"/>
                <w:shd w:val="clear" w:color="auto" w:fill="FFFFFF"/>
              </w:rPr>
            </w:pPr>
          </w:p>
          <w:p w14:paraId="5135803E" w14:textId="77777777" w:rsidR="00F74C1C" w:rsidRPr="00766256" w:rsidRDefault="00F74C1C" w:rsidP="00CB0731">
            <w:pPr>
              <w:shd w:val="clear" w:color="auto" w:fill="FFFFFF"/>
              <w:spacing w:line="240" w:lineRule="auto"/>
              <w:contextualSpacing/>
              <w:rPr>
                <w:rFonts w:cs="Arial"/>
                <w:szCs w:val="20"/>
                <w:shd w:val="clear" w:color="auto" w:fill="FFFFFF"/>
              </w:rPr>
            </w:pPr>
          </w:p>
        </w:tc>
        <w:tc>
          <w:tcPr>
            <w:tcW w:w="426" w:type="dxa"/>
          </w:tcPr>
          <w:p w14:paraId="0C859F7F"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742C6426" w14:textId="77777777" w:rsidTr="007F21C1">
        <w:trPr>
          <w:trHeight w:val="5352"/>
        </w:trPr>
        <w:tc>
          <w:tcPr>
            <w:tcW w:w="841" w:type="dxa"/>
          </w:tcPr>
          <w:p w14:paraId="479D6000" w14:textId="77777777" w:rsidR="00B15C8A" w:rsidRPr="00766256" w:rsidRDefault="00D0551A" w:rsidP="00A31570">
            <w:pPr>
              <w:spacing w:line="240" w:lineRule="auto"/>
              <w:contextualSpacing/>
              <w:rPr>
                <w:rFonts w:cs="Arial"/>
                <w:b/>
                <w:bCs/>
                <w:szCs w:val="20"/>
                <w:lang w:val="en-GB"/>
              </w:rPr>
            </w:pPr>
            <w:r>
              <w:rPr>
                <w:rFonts w:cs="Arial"/>
                <w:b/>
                <w:bCs/>
                <w:szCs w:val="20"/>
                <w:lang w:val="en-GB"/>
              </w:rPr>
              <w:t>07/21</w:t>
            </w:r>
          </w:p>
        </w:tc>
        <w:tc>
          <w:tcPr>
            <w:tcW w:w="8221" w:type="dxa"/>
          </w:tcPr>
          <w:p w14:paraId="7B78BC3C"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61DA3AA3" w14:textId="77777777" w:rsidR="0010706E" w:rsidRPr="00766256" w:rsidRDefault="0010706E" w:rsidP="00A31570">
            <w:pPr>
              <w:shd w:val="clear" w:color="auto" w:fill="FFFFFF"/>
              <w:spacing w:line="240" w:lineRule="auto"/>
              <w:contextualSpacing/>
              <w:rPr>
                <w:rFonts w:cs="Arial"/>
                <w:b/>
                <w:bCs/>
                <w:szCs w:val="20"/>
                <w:u w:val="single"/>
                <w:lang w:val="en-GB"/>
              </w:rPr>
            </w:pPr>
          </w:p>
          <w:p w14:paraId="0C086E56" w14:textId="77777777" w:rsidR="00736FA5" w:rsidRDefault="003E4DB8" w:rsidP="00A31570">
            <w:pPr>
              <w:shd w:val="clear" w:color="auto" w:fill="FFFFFF"/>
              <w:spacing w:line="240" w:lineRule="auto"/>
              <w:contextualSpacing/>
              <w:rPr>
                <w:rFonts w:cs="Arial"/>
                <w:szCs w:val="20"/>
                <w:lang w:val="en-GB"/>
              </w:rPr>
            </w:pPr>
            <w:r w:rsidRPr="00766256">
              <w:rPr>
                <w:rFonts w:cs="Arial"/>
                <w:b/>
                <w:bCs/>
                <w:szCs w:val="20"/>
                <w:lang w:val="en-GB"/>
              </w:rPr>
              <w:t>County Councillor –</w:t>
            </w:r>
            <w:r w:rsidR="00807547">
              <w:rPr>
                <w:rFonts w:cs="Arial"/>
                <w:b/>
                <w:bCs/>
                <w:szCs w:val="20"/>
                <w:lang w:val="en-GB"/>
              </w:rPr>
              <w:t xml:space="preserve"> Charles Mathew </w:t>
            </w:r>
            <w:r w:rsidR="00BA0A99">
              <w:rPr>
                <w:rFonts w:cs="Arial"/>
                <w:b/>
                <w:bCs/>
                <w:szCs w:val="20"/>
                <w:lang w:val="en-GB"/>
              </w:rPr>
              <w:t xml:space="preserve">– </w:t>
            </w:r>
            <w:r w:rsidR="00B04E11">
              <w:rPr>
                <w:rFonts w:cs="Arial"/>
                <w:szCs w:val="20"/>
                <w:lang w:val="en-GB"/>
              </w:rPr>
              <w:t>The email that Cllr Mathew sent to the clerk is in fact a copy of an email that Cllr Mathew sent on 27</w:t>
            </w:r>
            <w:r w:rsidR="00B04E11" w:rsidRPr="00B04E11">
              <w:rPr>
                <w:rFonts w:cs="Arial"/>
                <w:szCs w:val="20"/>
                <w:vertAlign w:val="superscript"/>
                <w:lang w:val="en-GB"/>
              </w:rPr>
              <w:t>th</w:t>
            </w:r>
            <w:r w:rsidR="00B04E11">
              <w:rPr>
                <w:rFonts w:cs="Arial"/>
                <w:szCs w:val="20"/>
                <w:lang w:val="en-GB"/>
              </w:rPr>
              <w:t xml:space="preserve"> November 2020.  The budget for OCC is 3.99%.  Cllr Mathew has advised that he has given £5,000 grant for laptops for home learning.</w:t>
            </w:r>
            <w:r w:rsidR="00414882">
              <w:rPr>
                <w:rFonts w:cs="Arial"/>
                <w:szCs w:val="20"/>
                <w:lang w:val="en-GB"/>
              </w:rPr>
              <w:t xml:space="preserve">  Cllr Thomas will speak to the Head Teacher at St Peters to find out if they know about this. There is a discussion on Tuesday for the Locality Board with regards to the Witney to Oxford Railway.  Cllr Mathew has spoken against the increase in the speed limits along the A40 from Dukes Cut for about half a mile. This unfortunately was pushed through.</w:t>
            </w:r>
            <w:r w:rsidR="00113D70">
              <w:rPr>
                <w:rFonts w:cs="Arial"/>
                <w:szCs w:val="20"/>
                <w:lang w:val="en-GB"/>
              </w:rPr>
              <w:t xml:space="preserve"> Cllr Mathew is in discussions with a director of Thames Water about the Sewer Flooding in the area, with regards to the lack of maintenance over the last 10-15 years and infrastructure investment.  They have 2 sets of lights one in Standlake and one along the B4449 near Eynsham. The outside Eynsham is due to the road subsiding and they have not repaired it so have put the tankers on the road. </w:t>
            </w:r>
            <w:r w:rsidR="0018698F">
              <w:rPr>
                <w:rFonts w:cs="Arial"/>
                <w:szCs w:val="20"/>
                <w:lang w:val="en-GB"/>
              </w:rPr>
              <w:t xml:space="preserve">Cllr King has asked if there is anything that people can do about Thames Water?  Cllr Mathew advised that he has had 2 meetings with Robert Courts.  There is a bill </w:t>
            </w:r>
            <w:r w:rsidR="0045157F">
              <w:rPr>
                <w:rFonts w:cs="Arial"/>
                <w:szCs w:val="20"/>
                <w:lang w:val="en-GB"/>
              </w:rPr>
              <w:t xml:space="preserve">coming up in the middle of January by Philip Dunn who is the MP for Ludlow to get an agreement in preventing sewerage being spilt into </w:t>
            </w:r>
            <w:proofErr w:type="spellStart"/>
            <w:r w:rsidR="0045157F">
              <w:rPr>
                <w:rFonts w:cs="Arial"/>
                <w:szCs w:val="20"/>
                <w:lang w:val="en-GB"/>
              </w:rPr>
              <w:t>Englands</w:t>
            </w:r>
            <w:proofErr w:type="spellEnd"/>
            <w:r w:rsidR="0045157F">
              <w:rPr>
                <w:rFonts w:cs="Arial"/>
                <w:szCs w:val="20"/>
                <w:lang w:val="en-GB"/>
              </w:rPr>
              <w:t xml:space="preserve"> waterways.  Cllr Mathew would ask anyone who feels strongly regarding this to write to Robert Courts as he has advised that he will be voting against the bill.  </w:t>
            </w:r>
            <w:proofErr w:type="gramStart"/>
            <w:r w:rsidR="0045157F">
              <w:rPr>
                <w:rFonts w:cs="Arial"/>
                <w:szCs w:val="20"/>
                <w:lang w:val="en-GB"/>
              </w:rPr>
              <w:t>Also</w:t>
            </w:r>
            <w:proofErr w:type="gramEnd"/>
            <w:r w:rsidR="0045157F">
              <w:rPr>
                <w:rFonts w:cs="Arial"/>
                <w:szCs w:val="20"/>
                <w:lang w:val="en-GB"/>
              </w:rPr>
              <w:t xml:space="preserve"> the Railway from Carterton, Witney, Eynsham to Yarnton estimate of cost would be £180 million. OCC are spending £245 million on the A40 and Park &amp; Ride.  The Government have advised that they will give 75% up to £50,000 on a Feasibility Study. The only condition is that you get your Local MPs agreement which Robert Courts has refused to give.</w:t>
            </w:r>
            <w:r w:rsidR="00736FA5">
              <w:rPr>
                <w:rFonts w:cs="Arial"/>
                <w:szCs w:val="20"/>
                <w:lang w:val="en-GB"/>
              </w:rPr>
              <w:t xml:space="preserve"> Cllr Thomas has brought up the issue of the road surfacing with regards to Williams Court.  Cllr Mathew has spoken to Andy Hicks and he has advised that the information that we have been give by Blenheim isn’t exactly correct.  Andy has advised that Blenheim are being quite difficult and not co-operating. OCC won’t do it at their expense. </w:t>
            </w:r>
          </w:p>
          <w:p w14:paraId="3A7D9B08" w14:textId="77777777" w:rsidR="00736FA5" w:rsidRDefault="00736FA5" w:rsidP="00A31570">
            <w:pPr>
              <w:shd w:val="clear" w:color="auto" w:fill="FFFFFF"/>
              <w:spacing w:line="240" w:lineRule="auto"/>
              <w:contextualSpacing/>
              <w:rPr>
                <w:rFonts w:cs="Arial"/>
                <w:szCs w:val="20"/>
                <w:lang w:val="en-GB"/>
              </w:rPr>
            </w:pPr>
          </w:p>
          <w:p w14:paraId="7FB147D0" w14:textId="77777777" w:rsidR="003E4DB8" w:rsidRDefault="00736FA5" w:rsidP="00A31570">
            <w:pPr>
              <w:shd w:val="clear" w:color="auto" w:fill="FFFFFF"/>
              <w:spacing w:line="240" w:lineRule="auto"/>
              <w:contextualSpacing/>
              <w:rPr>
                <w:rFonts w:cs="Arial"/>
                <w:szCs w:val="20"/>
                <w:lang w:val="en-GB"/>
              </w:rPr>
            </w:pPr>
            <w:r>
              <w:rPr>
                <w:rFonts w:cs="Arial"/>
                <w:szCs w:val="20"/>
                <w:lang w:val="en-GB"/>
              </w:rPr>
              <w:t>A member of the public has also spoken to the person who was in charge of resurfacing the entrance to Williams Court and asked if they were going to do the rest and was told no and when asked why he replied that Blenheim are not prepared to pay the normal price that developers have to pay to County Council in order for it to be adopted.</w:t>
            </w:r>
          </w:p>
          <w:p w14:paraId="4F1CE275" w14:textId="77777777" w:rsidR="00414882" w:rsidRPr="00766256" w:rsidRDefault="00414882" w:rsidP="00A31570">
            <w:pPr>
              <w:shd w:val="clear" w:color="auto" w:fill="FFFFFF"/>
              <w:spacing w:line="240" w:lineRule="auto"/>
              <w:contextualSpacing/>
              <w:rPr>
                <w:rFonts w:cs="Arial"/>
                <w:b/>
                <w:bCs/>
                <w:szCs w:val="20"/>
                <w:lang w:val="en-GB"/>
              </w:rPr>
            </w:pPr>
          </w:p>
          <w:p w14:paraId="222891ED" w14:textId="77777777" w:rsidR="00725234" w:rsidRPr="00414882" w:rsidRDefault="003E4DB8" w:rsidP="00A31570">
            <w:pPr>
              <w:shd w:val="clear" w:color="auto" w:fill="FFFFFF"/>
              <w:spacing w:line="240" w:lineRule="auto"/>
              <w:contextualSpacing/>
              <w:rPr>
                <w:rFonts w:cs="Arial"/>
                <w:szCs w:val="20"/>
                <w:lang w:val="en-GB"/>
              </w:rPr>
            </w:pPr>
            <w:r w:rsidRPr="00766256">
              <w:rPr>
                <w:rFonts w:cs="Arial"/>
                <w:b/>
                <w:bCs/>
                <w:szCs w:val="20"/>
                <w:lang w:val="en-GB"/>
              </w:rPr>
              <w:t>District Councillors –</w:t>
            </w:r>
            <w:r w:rsidR="00B60096">
              <w:rPr>
                <w:rFonts w:cs="Arial"/>
                <w:b/>
                <w:bCs/>
                <w:szCs w:val="20"/>
                <w:lang w:val="en-GB"/>
              </w:rPr>
              <w:t xml:space="preserve"> Cllr Levy – </w:t>
            </w:r>
            <w:r w:rsidR="00414882">
              <w:rPr>
                <w:rFonts w:cs="Arial"/>
                <w:szCs w:val="20"/>
                <w:lang w:val="en-GB"/>
              </w:rPr>
              <w:t xml:space="preserve">The Garden Village Area Action Plan has yet to go to the Inspectorate.  WODC is taking advice on how to best present it too the inspector in the expectation that Grosvenor will try to water down all the good things that are in there.  Thames Water have been offloading sewerage probably from Standlake to the pumping station in Eynsham through Cassington.  Cllr Levy was also approached by a member of WODC to see if he would back </w:t>
            </w:r>
            <w:proofErr w:type="gramStart"/>
            <w:r w:rsidR="00113D70">
              <w:rPr>
                <w:rFonts w:cs="Arial"/>
                <w:szCs w:val="20"/>
                <w:lang w:val="en-GB"/>
              </w:rPr>
              <w:t>making</w:t>
            </w:r>
            <w:proofErr w:type="gramEnd"/>
            <w:r w:rsidR="00113D70">
              <w:rPr>
                <w:rFonts w:cs="Arial"/>
                <w:szCs w:val="20"/>
                <w:lang w:val="en-GB"/>
              </w:rPr>
              <w:t xml:space="preserve"> the Cassington Allotments a Site of Community Interest.  He has agreed that it would be a great idea. </w:t>
            </w:r>
          </w:p>
          <w:p w14:paraId="0972E866" w14:textId="77777777" w:rsidR="009F4333" w:rsidRDefault="009F4333" w:rsidP="00A31570">
            <w:pPr>
              <w:shd w:val="clear" w:color="auto" w:fill="FFFFFF"/>
              <w:spacing w:line="240" w:lineRule="auto"/>
              <w:contextualSpacing/>
              <w:rPr>
                <w:rFonts w:cs="Arial"/>
                <w:szCs w:val="20"/>
                <w:lang w:val="en-GB"/>
              </w:rPr>
            </w:pPr>
          </w:p>
          <w:p w14:paraId="184A467B" w14:textId="77777777" w:rsidR="009F4333" w:rsidRPr="00C94682" w:rsidRDefault="009F4333" w:rsidP="00A31570">
            <w:pPr>
              <w:shd w:val="clear" w:color="auto" w:fill="FFFFFF"/>
              <w:spacing w:line="240" w:lineRule="auto"/>
              <w:contextualSpacing/>
              <w:rPr>
                <w:rFonts w:cs="Arial"/>
                <w:szCs w:val="20"/>
                <w:lang w:val="en-GB"/>
              </w:rPr>
            </w:pPr>
            <w:r w:rsidRPr="009F4333">
              <w:rPr>
                <w:rFonts w:cs="Arial"/>
                <w:b/>
                <w:bCs/>
                <w:szCs w:val="20"/>
                <w:lang w:val="en-GB"/>
              </w:rPr>
              <w:t>Cllr Rylett</w:t>
            </w:r>
            <w:r>
              <w:rPr>
                <w:rFonts w:cs="Arial"/>
                <w:b/>
                <w:bCs/>
                <w:szCs w:val="20"/>
                <w:lang w:val="en-GB"/>
              </w:rPr>
              <w:t xml:space="preserve"> </w:t>
            </w:r>
            <w:r w:rsidR="00C94682">
              <w:rPr>
                <w:rFonts w:cs="Arial"/>
                <w:b/>
                <w:bCs/>
                <w:szCs w:val="20"/>
                <w:lang w:val="en-GB"/>
              </w:rPr>
              <w:t xml:space="preserve">– </w:t>
            </w:r>
            <w:r w:rsidR="00113D70" w:rsidRPr="00113D70">
              <w:rPr>
                <w:rFonts w:cs="Arial"/>
                <w:szCs w:val="20"/>
                <w:lang w:val="en-GB"/>
              </w:rPr>
              <w:t>Update on Dove House</w:t>
            </w:r>
            <w:r w:rsidR="00113D70">
              <w:rPr>
                <w:rFonts w:cs="Arial"/>
                <w:szCs w:val="20"/>
                <w:lang w:val="en-GB"/>
              </w:rPr>
              <w:t xml:space="preserve">.  Planning </w:t>
            </w:r>
            <w:proofErr w:type="gramStart"/>
            <w:r w:rsidR="00113D70">
              <w:rPr>
                <w:rFonts w:cs="Arial"/>
                <w:szCs w:val="20"/>
                <w:lang w:val="en-GB"/>
              </w:rPr>
              <w:t>are</w:t>
            </w:r>
            <w:proofErr w:type="gramEnd"/>
            <w:r w:rsidR="00113D70">
              <w:rPr>
                <w:rFonts w:cs="Arial"/>
                <w:szCs w:val="20"/>
                <w:lang w:val="en-GB"/>
              </w:rPr>
              <w:t xml:space="preserve"> still working on it and are looking if they can get a Compliance Notice on one if the matters.</w:t>
            </w:r>
          </w:p>
          <w:p w14:paraId="747EA3B6" w14:textId="77777777" w:rsidR="001776B5" w:rsidRPr="00766256" w:rsidRDefault="001776B5" w:rsidP="00A31570">
            <w:pPr>
              <w:shd w:val="clear" w:color="auto" w:fill="FFFFFF"/>
              <w:spacing w:line="240" w:lineRule="auto"/>
              <w:contextualSpacing/>
              <w:rPr>
                <w:rFonts w:cs="Arial"/>
                <w:b/>
                <w:bCs/>
                <w:szCs w:val="20"/>
                <w:lang w:val="en-GB"/>
              </w:rPr>
            </w:pPr>
          </w:p>
          <w:p w14:paraId="395B84D0" w14:textId="77777777" w:rsidR="00B3251A" w:rsidRDefault="00B3251A" w:rsidP="00B3251A">
            <w:pPr>
              <w:shd w:val="clear" w:color="auto" w:fill="FFFFFF"/>
              <w:spacing w:line="240" w:lineRule="auto"/>
              <w:contextualSpacing/>
              <w:rPr>
                <w:rFonts w:cs="Arial"/>
                <w:b/>
                <w:bCs/>
                <w:szCs w:val="20"/>
                <w:lang w:val="en-GB"/>
              </w:rPr>
            </w:pPr>
            <w:r w:rsidRPr="00766256">
              <w:rPr>
                <w:rFonts w:cs="Arial"/>
                <w:b/>
                <w:bCs/>
                <w:szCs w:val="20"/>
                <w:lang w:val="en-GB"/>
              </w:rPr>
              <w:t>Parish Councillors</w:t>
            </w:r>
            <w:r w:rsidR="003E4DB8" w:rsidRPr="00766256">
              <w:rPr>
                <w:rFonts w:cs="Arial"/>
                <w:b/>
                <w:bCs/>
                <w:szCs w:val="20"/>
                <w:lang w:val="en-GB"/>
              </w:rPr>
              <w:t xml:space="preserve"> –</w:t>
            </w:r>
            <w:r w:rsidR="00745145">
              <w:rPr>
                <w:rFonts w:cs="Arial"/>
                <w:b/>
                <w:bCs/>
                <w:szCs w:val="20"/>
                <w:lang w:val="en-GB"/>
              </w:rPr>
              <w:t xml:space="preserve"> </w:t>
            </w:r>
          </w:p>
          <w:p w14:paraId="0702F79B" w14:textId="77777777" w:rsidR="00512385" w:rsidRDefault="00512385" w:rsidP="00B3251A">
            <w:pPr>
              <w:shd w:val="clear" w:color="auto" w:fill="FFFFFF"/>
              <w:spacing w:line="240" w:lineRule="auto"/>
              <w:contextualSpacing/>
              <w:rPr>
                <w:rFonts w:cs="Arial"/>
                <w:szCs w:val="20"/>
                <w:lang w:val="en-GB"/>
              </w:rPr>
            </w:pPr>
            <w:r>
              <w:rPr>
                <w:rFonts w:cs="Arial"/>
                <w:b/>
                <w:bCs/>
                <w:szCs w:val="20"/>
                <w:lang w:val="en-GB"/>
              </w:rPr>
              <w:t xml:space="preserve">Cllr Metcalf – Traffic Calming – </w:t>
            </w:r>
            <w:r>
              <w:rPr>
                <w:rFonts w:cs="Arial"/>
                <w:szCs w:val="20"/>
                <w:lang w:val="en-GB"/>
              </w:rPr>
              <w:t xml:space="preserve">Tracey advised that we were going to get OCC to do a traffic survey but as we went into Tiers and then another lockdown it seemed pointless as there wouldn’t be nearly as many cars as there normally would be driving around the village. Cllr Mathew has advised that he seconded a motion that all 30mph should be 20mph in front of schools and it was passed.  OCC will be announcing their plans for this in the near future.  In the current budget there is £200,000 to help Parishes to pay the costs of changing the signage.  Cllr Mathew has suggested that </w:t>
            </w:r>
            <w:r w:rsidR="00753D42">
              <w:rPr>
                <w:rFonts w:cs="Arial"/>
                <w:szCs w:val="20"/>
                <w:lang w:val="en-GB"/>
              </w:rPr>
              <w:t>we email Paul Wilson and ask if Cassington could be first in line when policy is passed.</w:t>
            </w:r>
          </w:p>
          <w:p w14:paraId="17E1B932" w14:textId="77777777" w:rsidR="00753D42" w:rsidRDefault="00753D42" w:rsidP="00B3251A">
            <w:pPr>
              <w:shd w:val="clear" w:color="auto" w:fill="FFFFFF"/>
              <w:spacing w:line="240" w:lineRule="auto"/>
              <w:contextualSpacing/>
              <w:rPr>
                <w:rFonts w:cs="Arial"/>
                <w:szCs w:val="20"/>
                <w:lang w:val="en-GB"/>
              </w:rPr>
            </w:pPr>
          </w:p>
          <w:p w14:paraId="498A7C5E" w14:textId="77777777" w:rsidR="006D2A3B" w:rsidRDefault="006D2A3B" w:rsidP="00B3251A">
            <w:pPr>
              <w:shd w:val="clear" w:color="auto" w:fill="FFFFFF"/>
              <w:spacing w:line="240" w:lineRule="auto"/>
              <w:contextualSpacing/>
              <w:rPr>
                <w:rFonts w:cs="Arial"/>
                <w:b/>
                <w:bCs/>
                <w:szCs w:val="20"/>
                <w:lang w:val="en-GB"/>
              </w:rPr>
            </w:pPr>
          </w:p>
          <w:p w14:paraId="60D20DBE" w14:textId="77777777" w:rsidR="00753D42" w:rsidRDefault="00753D42" w:rsidP="00B3251A">
            <w:pPr>
              <w:shd w:val="clear" w:color="auto" w:fill="FFFFFF"/>
              <w:spacing w:line="240" w:lineRule="auto"/>
              <w:contextualSpacing/>
              <w:rPr>
                <w:rFonts w:cs="Arial"/>
                <w:szCs w:val="20"/>
                <w:lang w:val="en-GB"/>
              </w:rPr>
            </w:pPr>
            <w:r>
              <w:rPr>
                <w:rFonts w:cs="Arial"/>
                <w:b/>
                <w:bCs/>
                <w:szCs w:val="20"/>
                <w:lang w:val="en-GB"/>
              </w:rPr>
              <w:lastRenderedPageBreak/>
              <w:t xml:space="preserve">War Memorial – </w:t>
            </w:r>
            <w:r>
              <w:rPr>
                <w:rFonts w:cs="Arial"/>
                <w:szCs w:val="20"/>
                <w:lang w:val="en-GB"/>
              </w:rPr>
              <w:t>Have we had our quotes through.  Tracey advised that we have only had 2 quotes through but will email James Mackintosh to find out where we are on the 3</w:t>
            </w:r>
            <w:r w:rsidRPr="00753D42">
              <w:rPr>
                <w:rFonts w:cs="Arial"/>
                <w:szCs w:val="20"/>
                <w:vertAlign w:val="superscript"/>
                <w:lang w:val="en-GB"/>
              </w:rPr>
              <w:t>rd</w:t>
            </w:r>
            <w:r>
              <w:rPr>
                <w:rFonts w:cs="Arial"/>
                <w:szCs w:val="20"/>
                <w:lang w:val="en-GB"/>
              </w:rPr>
              <w:t xml:space="preserve"> quote.  </w:t>
            </w:r>
          </w:p>
          <w:p w14:paraId="75662BEE" w14:textId="77777777" w:rsidR="00753D42" w:rsidRDefault="00753D42" w:rsidP="00B3251A">
            <w:pPr>
              <w:shd w:val="clear" w:color="auto" w:fill="FFFFFF"/>
              <w:spacing w:line="240" w:lineRule="auto"/>
              <w:contextualSpacing/>
              <w:rPr>
                <w:rFonts w:cs="Arial"/>
                <w:szCs w:val="20"/>
                <w:lang w:val="en-GB"/>
              </w:rPr>
            </w:pPr>
          </w:p>
          <w:p w14:paraId="6BB0379A" w14:textId="77777777" w:rsidR="00753D42" w:rsidRDefault="00753D42" w:rsidP="00B3251A">
            <w:pPr>
              <w:shd w:val="clear" w:color="auto" w:fill="FFFFFF"/>
              <w:spacing w:line="240" w:lineRule="auto"/>
              <w:contextualSpacing/>
              <w:rPr>
                <w:rFonts w:cs="Arial"/>
                <w:b/>
                <w:bCs/>
                <w:i/>
                <w:iCs/>
                <w:szCs w:val="20"/>
                <w:lang w:val="en-GB"/>
              </w:rPr>
            </w:pPr>
            <w:r w:rsidRPr="00753D42">
              <w:rPr>
                <w:rFonts w:cs="Arial"/>
                <w:b/>
                <w:bCs/>
                <w:i/>
                <w:iCs/>
                <w:szCs w:val="20"/>
                <w:lang w:val="en-GB"/>
              </w:rPr>
              <w:t>On a separate note, Tracey received an email from English Heritage</w:t>
            </w:r>
            <w:r>
              <w:rPr>
                <w:rFonts w:cs="Arial"/>
                <w:b/>
                <w:bCs/>
                <w:i/>
                <w:iCs/>
                <w:szCs w:val="20"/>
                <w:lang w:val="en-GB"/>
              </w:rPr>
              <w:t>.</w:t>
            </w:r>
            <w:r w:rsidRPr="00753D42">
              <w:rPr>
                <w:rFonts w:cs="Arial"/>
                <w:b/>
                <w:bCs/>
                <w:i/>
                <w:iCs/>
                <w:szCs w:val="20"/>
                <w:lang w:val="en-GB"/>
              </w:rPr>
              <w:t xml:space="preserve"> </w:t>
            </w:r>
            <w:r>
              <w:rPr>
                <w:rFonts w:cs="Arial"/>
                <w:b/>
                <w:bCs/>
                <w:i/>
                <w:iCs/>
                <w:szCs w:val="20"/>
                <w:lang w:val="en-GB"/>
              </w:rPr>
              <w:t>T</w:t>
            </w:r>
            <w:r w:rsidRPr="00753D42">
              <w:rPr>
                <w:rFonts w:cs="Arial"/>
                <w:b/>
                <w:bCs/>
                <w:i/>
                <w:iCs/>
                <w:szCs w:val="20"/>
                <w:lang w:val="en-GB"/>
              </w:rPr>
              <w:t>hey have now passed the application onto an Inspector to come and look at it and for them to decide if it should have a listed status. Tracey to put a note in CAWN to see if anyone has any information on the War Memorial that we could add to our application.</w:t>
            </w:r>
          </w:p>
          <w:p w14:paraId="62520FBF" w14:textId="77777777" w:rsidR="00753D42" w:rsidRDefault="00753D42" w:rsidP="00B3251A">
            <w:pPr>
              <w:shd w:val="clear" w:color="auto" w:fill="FFFFFF"/>
              <w:spacing w:line="240" w:lineRule="auto"/>
              <w:contextualSpacing/>
              <w:rPr>
                <w:rFonts w:cs="Arial"/>
                <w:b/>
                <w:bCs/>
                <w:i/>
                <w:iCs/>
                <w:szCs w:val="20"/>
                <w:lang w:val="en-GB"/>
              </w:rPr>
            </w:pPr>
          </w:p>
          <w:p w14:paraId="0132F585" w14:textId="77777777" w:rsidR="00753D42" w:rsidRDefault="00753D42" w:rsidP="00B3251A">
            <w:pPr>
              <w:shd w:val="clear" w:color="auto" w:fill="FFFFFF"/>
              <w:spacing w:line="240" w:lineRule="auto"/>
              <w:contextualSpacing/>
              <w:rPr>
                <w:rFonts w:cs="Arial"/>
                <w:szCs w:val="20"/>
                <w:lang w:val="en-GB"/>
              </w:rPr>
            </w:pPr>
            <w:r>
              <w:rPr>
                <w:rFonts w:cs="Arial"/>
                <w:b/>
                <w:bCs/>
                <w:szCs w:val="20"/>
                <w:lang w:val="en-GB"/>
              </w:rPr>
              <w:t xml:space="preserve">Lorries in the Tennis – </w:t>
            </w:r>
            <w:r>
              <w:rPr>
                <w:rFonts w:cs="Arial"/>
                <w:szCs w:val="20"/>
                <w:lang w:val="en-GB"/>
              </w:rPr>
              <w:t xml:space="preserve">Cllr Metcalf has asked a colleague for some advice with regards to this matter. He advised that there were four lorries parked in Bell Lane and The Tennis.  Cllr Thomas advised that he saw a lorry with a trailer parked in The Tennis and Cllr Metcalf noted that he had seen a double articulated lorry reversing out of The Tennis </w:t>
            </w:r>
            <w:r w:rsidR="00842C4A">
              <w:rPr>
                <w:rFonts w:cs="Arial"/>
                <w:szCs w:val="20"/>
                <w:lang w:val="en-GB"/>
              </w:rPr>
              <w:t>into the yard opposite.</w:t>
            </w:r>
          </w:p>
          <w:p w14:paraId="1B01AEB5" w14:textId="77777777" w:rsidR="00842C4A" w:rsidRDefault="00842C4A" w:rsidP="00B3251A">
            <w:pPr>
              <w:shd w:val="clear" w:color="auto" w:fill="FFFFFF"/>
              <w:spacing w:line="240" w:lineRule="auto"/>
              <w:contextualSpacing/>
              <w:rPr>
                <w:rFonts w:cs="Arial"/>
                <w:szCs w:val="20"/>
                <w:lang w:val="en-GB"/>
              </w:rPr>
            </w:pPr>
          </w:p>
          <w:p w14:paraId="2A9822DC" w14:textId="77777777" w:rsidR="00842C4A" w:rsidRPr="00842C4A" w:rsidRDefault="00842C4A" w:rsidP="00B3251A">
            <w:pPr>
              <w:shd w:val="clear" w:color="auto" w:fill="FFFFFF"/>
              <w:spacing w:line="240" w:lineRule="auto"/>
              <w:contextualSpacing/>
              <w:rPr>
                <w:rFonts w:cs="Arial"/>
                <w:szCs w:val="20"/>
                <w:lang w:val="en-GB"/>
              </w:rPr>
            </w:pPr>
            <w:r>
              <w:rPr>
                <w:rFonts w:cs="Arial"/>
                <w:b/>
                <w:bCs/>
                <w:szCs w:val="20"/>
                <w:lang w:val="en-GB"/>
              </w:rPr>
              <w:t xml:space="preserve">Cllr King – </w:t>
            </w:r>
            <w:r>
              <w:rPr>
                <w:rFonts w:cs="Arial"/>
                <w:szCs w:val="20"/>
                <w:lang w:val="en-GB"/>
              </w:rPr>
              <w:t>Cllr King advised that the pads and battery have been replaced in the defib and that she has been checking it weekly. Cllr Metcalf has asked if the defib has been registered with the ambulance service.  Cllr King advised that it has now been re-registered.  It was mentioned that perhaps it would be a good idea to mention it in CAWN so that people in the village know it’s there.</w:t>
            </w:r>
          </w:p>
          <w:p w14:paraId="297E0D61" w14:textId="77777777" w:rsidR="002D5440" w:rsidRPr="00766256" w:rsidRDefault="002D5440" w:rsidP="00A31570">
            <w:pPr>
              <w:shd w:val="clear" w:color="auto" w:fill="FFFFFF"/>
              <w:spacing w:line="240" w:lineRule="auto"/>
              <w:contextualSpacing/>
              <w:rPr>
                <w:rFonts w:cs="Arial"/>
                <w:b/>
                <w:bCs/>
                <w:szCs w:val="20"/>
                <w:lang w:val="en-GB"/>
              </w:rPr>
            </w:pPr>
          </w:p>
          <w:p w14:paraId="63D40DF4" w14:textId="77777777" w:rsidR="003E4DB8" w:rsidRPr="00766256" w:rsidRDefault="00653199" w:rsidP="006D2A3B">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w:t>
            </w:r>
            <w:r w:rsidR="00463E1F">
              <w:rPr>
                <w:rFonts w:cs="Arial"/>
                <w:szCs w:val="20"/>
                <w:lang w:val="en-GB"/>
              </w:rPr>
              <w:t>There was no report from Neighbourhood Watch</w:t>
            </w:r>
            <w:r w:rsidR="00463E1F">
              <w:rPr>
                <w:rFonts w:cs="Arial"/>
                <w:szCs w:val="20"/>
                <w:lang w:val="en-GB"/>
              </w:rPr>
              <w:tab/>
            </w:r>
          </w:p>
        </w:tc>
        <w:tc>
          <w:tcPr>
            <w:tcW w:w="426" w:type="dxa"/>
          </w:tcPr>
          <w:p w14:paraId="59282550"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35C48F68" w14:textId="77777777" w:rsidTr="007F21C1">
        <w:trPr>
          <w:trHeight w:val="550"/>
        </w:trPr>
        <w:tc>
          <w:tcPr>
            <w:tcW w:w="841" w:type="dxa"/>
          </w:tcPr>
          <w:p w14:paraId="660AE9D5" w14:textId="77777777" w:rsidR="003E4DB8" w:rsidRPr="00766256" w:rsidRDefault="00D0551A" w:rsidP="00A31570">
            <w:pPr>
              <w:spacing w:line="240" w:lineRule="auto"/>
              <w:contextualSpacing/>
              <w:rPr>
                <w:rFonts w:cs="Arial"/>
                <w:b/>
                <w:bCs/>
                <w:szCs w:val="20"/>
                <w:lang w:val="en-GB"/>
              </w:rPr>
            </w:pPr>
            <w:r>
              <w:rPr>
                <w:rFonts w:cs="Arial"/>
                <w:b/>
                <w:bCs/>
                <w:szCs w:val="20"/>
                <w:lang w:val="en-GB"/>
              </w:rPr>
              <w:t>08/21</w:t>
            </w:r>
          </w:p>
        </w:tc>
        <w:tc>
          <w:tcPr>
            <w:tcW w:w="8221" w:type="dxa"/>
          </w:tcPr>
          <w:p w14:paraId="4BB97D19" w14:textId="77777777" w:rsidR="003E4DB8" w:rsidRPr="00766256" w:rsidRDefault="003E4DB8"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CLIMATE CHANGE UPDATE</w:t>
            </w:r>
          </w:p>
          <w:p w14:paraId="2601176D" w14:textId="77777777" w:rsidR="003E4DB8" w:rsidRPr="00766256" w:rsidRDefault="003E4DB8" w:rsidP="00A31570">
            <w:pPr>
              <w:shd w:val="clear" w:color="auto" w:fill="FFFFFF"/>
              <w:spacing w:line="240" w:lineRule="auto"/>
              <w:contextualSpacing/>
              <w:rPr>
                <w:rFonts w:cs="Arial"/>
                <w:b/>
                <w:bCs/>
                <w:szCs w:val="20"/>
                <w:u w:val="single"/>
                <w:lang w:val="en-GB"/>
              </w:rPr>
            </w:pPr>
          </w:p>
          <w:p w14:paraId="12EC874B" w14:textId="77777777" w:rsidR="00113D70" w:rsidRPr="00766256" w:rsidRDefault="00842C4A" w:rsidP="00842C4A">
            <w:pPr>
              <w:shd w:val="clear" w:color="auto" w:fill="FFFFFF"/>
              <w:spacing w:line="240" w:lineRule="auto"/>
              <w:contextualSpacing/>
              <w:rPr>
                <w:rFonts w:cs="Arial"/>
                <w:szCs w:val="20"/>
                <w:lang w:val="en-GB"/>
              </w:rPr>
            </w:pPr>
            <w:r>
              <w:rPr>
                <w:rFonts w:cs="Arial"/>
                <w:szCs w:val="20"/>
                <w:lang w:val="en-GB"/>
              </w:rPr>
              <w:t>Cllr Thomas has spoken to a member of the Climate Change Group and they have a project with St Peters School</w:t>
            </w:r>
            <w:r w:rsidR="006D2A3B">
              <w:rPr>
                <w:rFonts w:cs="Arial"/>
                <w:szCs w:val="20"/>
                <w:lang w:val="en-GB"/>
              </w:rPr>
              <w:t>.  The pond at the school is going to be dug out and re populated.  Various members of the village are also involved.</w:t>
            </w:r>
          </w:p>
        </w:tc>
        <w:tc>
          <w:tcPr>
            <w:tcW w:w="426" w:type="dxa"/>
          </w:tcPr>
          <w:p w14:paraId="170F01CB"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1B4EA15B" w14:textId="77777777" w:rsidTr="007F21C1">
        <w:trPr>
          <w:trHeight w:val="607"/>
        </w:trPr>
        <w:tc>
          <w:tcPr>
            <w:tcW w:w="841" w:type="dxa"/>
          </w:tcPr>
          <w:p w14:paraId="50BE4745" w14:textId="77777777" w:rsidR="00BF0103" w:rsidRPr="00766256" w:rsidRDefault="00D0551A" w:rsidP="00A31570">
            <w:pPr>
              <w:spacing w:line="240" w:lineRule="auto"/>
              <w:contextualSpacing/>
              <w:rPr>
                <w:b/>
                <w:szCs w:val="20"/>
                <w:lang w:val="en-GB"/>
              </w:rPr>
            </w:pPr>
            <w:r>
              <w:rPr>
                <w:b/>
                <w:szCs w:val="20"/>
                <w:lang w:val="en-GB"/>
              </w:rPr>
              <w:t>09/21</w:t>
            </w:r>
          </w:p>
        </w:tc>
        <w:tc>
          <w:tcPr>
            <w:tcW w:w="8221" w:type="dxa"/>
          </w:tcPr>
          <w:p w14:paraId="2EC10EA4" w14:textId="77777777" w:rsidR="00B929A2"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3F5B649F" w14:textId="77777777" w:rsidR="00745145" w:rsidRDefault="00745145" w:rsidP="00A31570">
            <w:pPr>
              <w:spacing w:line="240" w:lineRule="auto"/>
              <w:contextualSpacing/>
              <w:rPr>
                <w:rFonts w:cs="Arial"/>
                <w:b/>
                <w:bCs/>
                <w:szCs w:val="20"/>
                <w:u w:val="single"/>
                <w:lang w:val="en-GB"/>
              </w:rPr>
            </w:pPr>
          </w:p>
          <w:p w14:paraId="303006B2" w14:textId="77777777" w:rsidR="0049262D" w:rsidRPr="006D2A3B" w:rsidRDefault="006D2A3B" w:rsidP="00CB0731">
            <w:pPr>
              <w:spacing w:line="240" w:lineRule="auto"/>
              <w:contextualSpacing/>
              <w:rPr>
                <w:rFonts w:cs="Arial"/>
                <w:b/>
                <w:bCs/>
                <w:szCs w:val="20"/>
                <w:lang w:val="en-GB"/>
              </w:rPr>
            </w:pPr>
            <w:r>
              <w:rPr>
                <w:rFonts w:cs="Arial"/>
                <w:szCs w:val="20"/>
                <w:lang w:val="en-GB"/>
              </w:rPr>
              <w:t xml:space="preserve">A member of the village has asked if a note could go into CAWN to remind people of social distancing when they are out in the village on their walks, as people don’t seem to take notice if there isn’t a lot of room – </w:t>
            </w:r>
            <w:r w:rsidRPr="006D2A3B">
              <w:rPr>
                <w:rFonts w:cs="Arial"/>
                <w:b/>
                <w:bCs/>
                <w:szCs w:val="20"/>
                <w:lang w:val="en-GB"/>
              </w:rPr>
              <w:t>Tracey to email CAWN and ask for it to be put in for the next issue</w:t>
            </w:r>
            <w:r>
              <w:rPr>
                <w:rFonts w:cs="Arial"/>
                <w:b/>
                <w:bCs/>
                <w:szCs w:val="20"/>
                <w:lang w:val="en-GB"/>
              </w:rPr>
              <w:t>.</w:t>
            </w:r>
          </w:p>
        </w:tc>
        <w:tc>
          <w:tcPr>
            <w:tcW w:w="426" w:type="dxa"/>
          </w:tcPr>
          <w:p w14:paraId="3D7DB9D3" w14:textId="77777777" w:rsidR="00BF0103" w:rsidRPr="000F7FB3" w:rsidRDefault="00BF0103" w:rsidP="00A31570">
            <w:pPr>
              <w:spacing w:line="240" w:lineRule="auto"/>
              <w:contextualSpacing/>
              <w:rPr>
                <w:szCs w:val="20"/>
                <w:lang w:val="en-GB"/>
              </w:rPr>
            </w:pPr>
          </w:p>
        </w:tc>
      </w:tr>
      <w:tr w:rsidR="00BF0103" w:rsidRPr="000F7FB3" w14:paraId="322E7428" w14:textId="77777777" w:rsidTr="007F21C1">
        <w:trPr>
          <w:trHeight w:val="553"/>
        </w:trPr>
        <w:tc>
          <w:tcPr>
            <w:tcW w:w="841" w:type="dxa"/>
          </w:tcPr>
          <w:p w14:paraId="3290E166" w14:textId="77777777" w:rsidR="00BF0103" w:rsidRPr="00766256" w:rsidRDefault="00D0551A" w:rsidP="00A31570">
            <w:pPr>
              <w:spacing w:line="240" w:lineRule="auto"/>
              <w:contextualSpacing/>
              <w:rPr>
                <w:b/>
                <w:szCs w:val="20"/>
                <w:lang w:val="en-GB"/>
              </w:rPr>
            </w:pPr>
            <w:r>
              <w:rPr>
                <w:b/>
                <w:szCs w:val="20"/>
                <w:lang w:val="en-GB"/>
              </w:rPr>
              <w:t>10/21</w:t>
            </w:r>
          </w:p>
        </w:tc>
        <w:tc>
          <w:tcPr>
            <w:tcW w:w="8221" w:type="dxa"/>
          </w:tcPr>
          <w:p w14:paraId="7B23C883" w14:textId="77777777" w:rsidR="0000147F"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26D04E37" w14:textId="77777777" w:rsidR="006D2A3B" w:rsidRDefault="006D2A3B" w:rsidP="00A31570">
            <w:pPr>
              <w:keepNext/>
              <w:tabs>
                <w:tab w:val="left" w:pos="425"/>
              </w:tabs>
              <w:spacing w:line="240" w:lineRule="auto"/>
              <w:contextualSpacing/>
              <w:rPr>
                <w:rFonts w:cs="Arial"/>
                <w:szCs w:val="20"/>
                <w:lang w:val="en-GB"/>
              </w:rPr>
            </w:pPr>
          </w:p>
          <w:p w14:paraId="20555AF1" w14:textId="77777777" w:rsidR="006D2A3B" w:rsidRPr="006D2A3B" w:rsidRDefault="006D2A3B" w:rsidP="00A31570">
            <w:pPr>
              <w:keepNext/>
              <w:tabs>
                <w:tab w:val="left" w:pos="425"/>
              </w:tabs>
              <w:spacing w:line="240" w:lineRule="auto"/>
              <w:contextualSpacing/>
              <w:rPr>
                <w:rFonts w:cs="Arial"/>
                <w:b/>
                <w:bCs/>
                <w:szCs w:val="20"/>
                <w:lang w:val="en-GB"/>
              </w:rPr>
            </w:pPr>
            <w:r>
              <w:rPr>
                <w:rFonts w:cs="Arial"/>
                <w:szCs w:val="20"/>
                <w:lang w:val="en-GB"/>
              </w:rPr>
              <w:t xml:space="preserve">Cllr Thomas advised that the ditch between Jericho Farm and the sewerage works is still </w:t>
            </w:r>
            <w:proofErr w:type="gramStart"/>
            <w:r>
              <w:rPr>
                <w:rFonts w:cs="Arial"/>
                <w:szCs w:val="20"/>
                <w:lang w:val="en-GB"/>
              </w:rPr>
              <w:t>over grown</w:t>
            </w:r>
            <w:proofErr w:type="gramEnd"/>
            <w:r>
              <w:rPr>
                <w:rFonts w:cs="Arial"/>
                <w:szCs w:val="20"/>
                <w:lang w:val="en-GB"/>
              </w:rPr>
              <w:t xml:space="preserve"> and Kevin Jack has established that it is owned by Tony Brown and has spoken to him about clearing it – </w:t>
            </w:r>
            <w:r>
              <w:rPr>
                <w:rFonts w:cs="Arial"/>
                <w:b/>
                <w:bCs/>
                <w:szCs w:val="20"/>
                <w:lang w:val="en-GB"/>
              </w:rPr>
              <w:t>Tracey to email Kevin for an update.</w:t>
            </w:r>
          </w:p>
          <w:p w14:paraId="058E838E" w14:textId="77777777" w:rsidR="00581A8E" w:rsidRDefault="00581A8E" w:rsidP="00A31570">
            <w:pPr>
              <w:keepNext/>
              <w:tabs>
                <w:tab w:val="left" w:pos="425"/>
              </w:tabs>
              <w:spacing w:line="240" w:lineRule="auto"/>
              <w:contextualSpacing/>
              <w:rPr>
                <w:rFonts w:cs="Arial"/>
                <w:szCs w:val="20"/>
                <w:lang w:val="en-GB"/>
              </w:rPr>
            </w:pPr>
          </w:p>
          <w:p w14:paraId="4759944F" w14:textId="77777777" w:rsidR="00EF7384" w:rsidRPr="00766256" w:rsidRDefault="00EF7384" w:rsidP="00CB0731">
            <w:pPr>
              <w:keepNext/>
              <w:tabs>
                <w:tab w:val="left" w:pos="425"/>
              </w:tabs>
              <w:spacing w:line="240" w:lineRule="auto"/>
              <w:contextualSpacing/>
              <w:rPr>
                <w:rFonts w:cs="Arial"/>
                <w:szCs w:val="20"/>
                <w:lang w:val="en-GB"/>
              </w:rPr>
            </w:pPr>
          </w:p>
        </w:tc>
        <w:tc>
          <w:tcPr>
            <w:tcW w:w="426" w:type="dxa"/>
          </w:tcPr>
          <w:p w14:paraId="529B7D9B" w14:textId="77777777" w:rsidR="00BF0103" w:rsidRPr="000F7FB3" w:rsidRDefault="00BF0103" w:rsidP="00A31570">
            <w:pPr>
              <w:spacing w:line="240" w:lineRule="auto"/>
              <w:contextualSpacing/>
              <w:rPr>
                <w:szCs w:val="20"/>
                <w:lang w:val="en-GB"/>
              </w:rPr>
            </w:pPr>
          </w:p>
        </w:tc>
      </w:tr>
      <w:tr w:rsidR="00BF0103" w:rsidRPr="000F7FB3" w14:paraId="4A0BDC7E" w14:textId="77777777" w:rsidTr="007F21C1">
        <w:trPr>
          <w:trHeight w:val="267"/>
        </w:trPr>
        <w:tc>
          <w:tcPr>
            <w:tcW w:w="841" w:type="dxa"/>
          </w:tcPr>
          <w:p w14:paraId="3B2AFBFF" w14:textId="77777777" w:rsidR="00BF0103" w:rsidRPr="00766256" w:rsidRDefault="00D0551A" w:rsidP="00A31570">
            <w:pPr>
              <w:spacing w:line="240" w:lineRule="auto"/>
              <w:contextualSpacing/>
              <w:rPr>
                <w:b/>
                <w:szCs w:val="20"/>
                <w:lang w:val="en-GB"/>
              </w:rPr>
            </w:pPr>
            <w:r>
              <w:rPr>
                <w:b/>
                <w:szCs w:val="20"/>
                <w:lang w:val="en-GB"/>
              </w:rPr>
              <w:t>11/21</w:t>
            </w:r>
          </w:p>
        </w:tc>
        <w:tc>
          <w:tcPr>
            <w:tcW w:w="8221" w:type="dxa"/>
          </w:tcPr>
          <w:p w14:paraId="7B123AD4"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0567C504" w14:textId="77777777" w:rsidR="009C262F" w:rsidRPr="00766256" w:rsidRDefault="009C262F" w:rsidP="00A31570">
            <w:pPr>
              <w:keepNext/>
              <w:tabs>
                <w:tab w:val="left" w:pos="425"/>
              </w:tabs>
              <w:spacing w:line="240" w:lineRule="auto"/>
              <w:contextualSpacing/>
              <w:rPr>
                <w:rFonts w:cs="Arial"/>
                <w:b/>
                <w:bCs/>
                <w:szCs w:val="20"/>
                <w:u w:val="single"/>
                <w:lang w:val="en-GB"/>
              </w:rPr>
            </w:pPr>
          </w:p>
          <w:p w14:paraId="78FDD070" w14:textId="77777777" w:rsidR="00C32B3B"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3C325C69" w14:textId="77777777" w:rsidR="0003041C" w:rsidRPr="00766256" w:rsidRDefault="0003041C" w:rsidP="00CB0731">
            <w:pPr>
              <w:keepNext/>
              <w:tabs>
                <w:tab w:val="left" w:pos="425"/>
              </w:tabs>
              <w:spacing w:line="240" w:lineRule="auto"/>
              <w:contextualSpacing/>
              <w:rPr>
                <w:rFonts w:cs="Arial"/>
                <w:szCs w:val="20"/>
                <w:lang w:val="en-GB"/>
              </w:rPr>
            </w:pPr>
          </w:p>
        </w:tc>
        <w:tc>
          <w:tcPr>
            <w:tcW w:w="426" w:type="dxa"/>
          </w:tcPr>
          <w:p w14:paraId="73100E92" w14:textId="77777777" w:rsidR="00BF0103" w:rsidRPr="000F7FB3" w:rsidRDefault="00BF0103" w:rsidP="00A31570">
            <w:pPr>
              <w:spacing w:line="240" w:lineRule="auto"/>
              <w:contextualSpacing/>
              <w:rPr>
                <w:szCs w:val="20"/>
                <w:lang w:val="en-GB"/>
              </w:rPr>
            </w:pPr>
          </w:p>
        </w:tc>
      </w:tr>
      <w:tr w:rsidR="00126BFC" w:rsidRPr="000F7FB3" w14:paraId="7484F240" w14:textId="77777777" w:rsidTr="007F21C1">
        <w:trPr>
          <w:trHeight w:val="443"/>
        </w:trPr>
        <w:tc>
          <w:tcPr>
            <w:tcW w:w="841" w:type="dxa"/>
          </w:tcPr>
          <w:p w14:paraId="4416A584" w14:textId="77777777" w:rsidR="00126BFC" w:rsidRPr="00766256" w:rsidRDefault="00D0551A" w:rsidP="00A31570">
            <w:pPr>
              <w:spacing w:line="240" w:lineRule="auto"/>
              <w:contextualSpacing/>
              <w:rPr>
                <w:b/>
                <w:szCs w:val="20"/>
                <w:lang w:val="en-GB"/>
              </w:rPr>
            </w:pPr>
            <w:r>
              <w:rPr>
                <w:b/>
                <w:szCs w:val="20"/>
                <w:lang w:val="en-GB"/>
              </w:rPr>
              <w:t>12/21</w:t>
            </w:r>
          </w:p>
        </w:tc>
        <w:tc>
          <w:tcPr>
            <w:tcW w:w="8221" w:type="dxa"/>
          </w:tcPr>
          <w:p w14:paraId="33D88754"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4CC7B35" w14:textId="77777777" w:rsidR="00A82F47" w:rsidRPr="00766256" w:rsidRDefault="00A82F47" w:rsidP="00A31570">
            <w:pPr>
              <w:spacing w:line="240" w:lineRule="auto"/>
              <w:contextualSpacing/>
              <w:rPr>
                <w:szCs w:val="20"/>
                <w:lang w:val="en-GB"/>
              </w:rPr>
            </w:pPr>
          </w:p>
          <w:p w14:paraId="039F63FE" w14:textId="77777777"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w:t>
            </w:r>
            <w:r w:rsidR="00622694">
              <w:rPr>
                <w:szCs w:val="20"/>
                <w:lang w:val="en-GB"/>
              </w:rPr>
              <w:t>This is currently on hold due the National Lockdown.</w:t>
            </w:r>
          </w:p>
          <w:p w14:paraId="14CBC28B" w14:textId="77777777" w:rsidR="00A10154" w:rsidRPr="00766256" w:rsidRDefault="00A10154" w:rsidP="00CB0731">
            <w:pPr>
              <w:spacing w:line="240" w:lineRule="auto"/>
              <w:contextualSpacing/>
              <w:rPr>
                <w:szCs w:val="20"/>
                <w:lang w:val="en-GB"/>
              </w:rPr>
            </w:pPr>
          </w:p>
        </w:tc>
        <w:tc>
          <w:tcPr>
            <w:tcW w:w="426" w:type="dxa"/>
          </w:tcPr>
          <w:p w14:paraId="67F31BF8" w14:textId="77777777" w:rsidR="00126BFC" w:rsidRPr="000F7FB3" w:rsidRDefault="00126BFC" w:rsidP="00A31570">
            <w:pPr>
              <w:spacing w:line="240" w:lineRule="auto"/>
              <w:contextualSpacing/>
              <w:rPr>
                <w:szCs w:val="20"/>
                <w:lang w:val="en-GB"/>
              </w:rPr>
            </w:pPr>
          </w:p>
        </w:tc>
      </w:tr>
      <w:tr w:rsidR="00784699" w:rsidRPr="000F7FB3" w14:paraId="3A9E3646" w14:textId="77777777" w:rsidTr="007F21C1">
        <w:trPr>
          <w:trHeight w:val="115"/>
        </w:trPr>
        <w:tc>
          <w:tcPr>
            <w:tcW w:w="841" w:type="dxa"/>
          </w:tcPr>
          <w:p w14:paraId="2B4E7670" w14:textId="77777777" w:rsidR="00784699" w:rsidRPr="00766256" w:rsidRDefault="00D0551A" w:rsidP="00A31570">
            <w:pPr>
              <w:spacing w:line="240" w:lineRule="auto"/>
              <w:contextualSpacing/>
              <w:rPr>
                <w:b/>
                <w:szCs w:val="20"/>
                <w:lang w:val="en-GB"/>
              </w:rPr>
            </w:pPr>
            <w:r>
              <w:rPr>
                <w:b/>
                <w:szCs w:val="20"/>
                <w:lang w:val="en-GB"/>
              </w:rPr>
              <w:t>13/21</w:t>
            </w:r>
          </w:p>
        </w:tc>
        <w:tc>
          <w:tcPr>
            <w:tcW w:w="8221" w:type="dxa"/>
          </w:tcPr>
          <w:p w14:paraId="7C2283D2" w14:textId="77777777" w:rsidR="00504B8A"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53280706" w14:textId="77777777" w:rsidR="00995329" w:rsidRDefault="00995329" w:rsidP="00CB0731">
            <w:pPr>
              <w:tabs>
                <w:tab w:val="left" w:pos="282"/>
                <w:tab w:val="left" w:pos="3285"/>
              </w:tabs>
              <w:spacing w:line="240" w:lineRule="auto"/>
              <w:contextualSpacing/>
              <w:rPr>
                <w:rFonts w:cs="Arial"/>
                <w:b/>
                <w:bCs/>
                <w:szCs w:val="20"/>
                <w:lang w:val="en-GB"/>
              </w:rPr>
            </w:pPr>
          </w:p>
          <w:p w14:paraId="41A25536" w14:textId="77777777" w:rsidR="00622694" w:rsidRPr="00622694" w:rsidRDefault="00622694" w:rsidP="00CB0731">
            <w:pPr>
              <w:tabs>
                <w:tab w:val="left" w:pos="282"/>
                <w:tab w:val="left" w:pos="3285"/>
              </w:tabs>
              <w:spacing w:line="240" w:lineRule="auto"/>
              <w:contextualSpacing/>
              <w:rPr>
                <w:rFonts w:cs="Arial"/>
                <w:szCs w:val="20"/>
                <w:lang w:val="en-GB"/>
              </w:rPr>
            </w:pPr>
            <w:r>
              <w:rPr>
                <w:rFonts w:cs="Arial"/>
                <w:szCs w:val="20"/>
                <w:lang w:val="en-GB"/>
              </w:rPr>
              <w:t xml:space="preserve">Tracey had a Zoom meeting with Annabel from Proludic.  She has given us 2 quotes from and what she is planning to do is to go through all the quotes and make a little report for the Parish Council. </w:t>
            </w:r>
          </w:p>
          <w:p w14:paraId="0BABBEE7" w14:textId="77777777" w:rsidR="00CB0731" w:rsidRPr="00766256" w:rsidRDefault="00CB0731" w:rsidP="00CB0731">
            <w:pPr>
              <w:tabs>
                <w:tab w:val="left" w:pos="282"/>
                <w:tab w:val="left" w:pos="3285"/>
              </w:tabs>
              <w:spacing w:line="240" w:lineRule="auto"/>
              <w:contextualSpacing/>
              <w:rPr>
                <w:rFonts w:cs="Arial"/>
                <w:szCs w:val="20"/>
                <w:lang w:val="en-GB"/>
              </w:rPr>
            </w:pPr>
          </w:p>
        </w:tc>
        <w:tc>
          <w:tcPr>
            <w:tcW w:w="426" w:type="dxa"/>
          </w:tcPr>
          <w:p w14:paraId="56C765EE" w14:textId="77777777" w:rsidR="00784699" w:rsidRPr="000F7FB3" w:rsidRDefault="00784699" w:rsidP="00A31570">
            <w:pPr>
              <w:spacing w:line="240" w:lineRule="auto"/>
              <w:contextualSpacing/>
              <w:rPr>
                <w:szCs w:val="20"/>
                <w:lang w:val="en-GB"/>
              </w:rPr>
            </w:pPr>
          </w:p>
        </w:tc>
      </w:tr>
      <w:tr w:rsidR="00784699" w:rsidRPr="000F7FB3" w14:paraId="09F44617" w14:textId="77777777" w:rsidTr="007F21C1">
        <w:trPr>
          <w:trHeight w:val="5101"/>
        </w:trPr>
        <w:tc>
          <w:tcPr>
            <w:tcW w:w="841" w:type="dxa"/>
          </w:tcPr>
          <w:p w14:paraId="6294FAF6" w14:textId="77777777" w:rsidR="00784699" w:rsidRPr="00766256" w:rsidRDefault="00D0551A" w:rsidP="00A31570">
            <w:pPr>
              <w:spacing w:line="240" w:lineRule="auto"/>
              <w:contextualSpacing/>
              <w:rPr>
                <w:rFonts w:cs="Arial"/>
                <w:b/>
                <w:bCs/>
                <w:szCs w:val="20"/>
                <w:lang w:val="en-GB"/>
              </w:rPr>
            </w:pPr>
            <w:r>
              <w:rPr>
                <w:rFonts w:cs="Arial"/>
                <w:b/>
                <w:bCs/>
                <w:szCs w:val="20"/>
                <w:lang w:val="en-GB"/>
              </w:rPr>
              <w:lastRenderedPageBreak/>
              <w:t>14/21</w:t>
            </w:r>
          </w:p>
        </w:tc>
        <w:tc>
          <w:tcPr>
            <w:tcW w:w="8221" w:type="dxa"/>
          </w:tcPr>
          <w:p w14:paraId="086C9FEA"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4A3F80BD" w14:textId="77777777" w:rsidR="00CE0D10" w:rsidRPr="00766256" w:rsidRDefault="00CE0D10" w:rsidP="00A31570">
            <w:pPr>
              <w:spacing w:line="240" w:lineRule="auto"/>
              <w:contextualSpacing/>
              <w:rPr>
                <w:rFonts w:cs="Arial"/>
                <w:b/>
                <w:szCs w:val="20"/>
                <w:lang w:val="en-GB"/>
              </w:rPr>
            </w:pPr>
          </w:p>
          <w:p w14:paraId="013ABD5D"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Light"/>
              <w:tblW w:w="7964" w:type="dxa"/>
              <w:tblLayout w:type="fixed"/>
              <w:tblLook w:val="04A0" w:firstRow="1" w:lastRow="0" w:firstColumn="1" w:lastColumn="0" w:noHBand="0" w:noVBand="1"/>
            </w:tblPr>
            <w:tblGrid>
              <w:gridCol w:w="2274"/>
              <w:gridCol w:w="4536"/>
              <w:gridCol w:w="1154"/>
            </w:tblGrid>
            <w:tr w:rsidR="00844DC0" w:rsidRPr="00766256" w14:paraId="61B7B96F" w14:textId="77777777" w:rsidTr="007F21C1">
              <w:trPr>
                <w:trHeight w:val="260"/>
              </w:trPr>
              <w:tc>
                <w:tcPr>
                  <w:tcW w:w="2274" w:type="dxa"/>
                </w:tcPr>
                <w:p w14:paraId="457F3F13"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4536" w:type="dxa"/>
                </w:tcPr>
                <w:p w14:paraId="3DA38EC6"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1154" w:type="dxa"/>
                </w:tcPr>
                <w:p w14:paraId="46A92330"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BA0A99" w:rsidRPr="00766256" w14:paraId="5CC1361F" w14:textId="77777777" w:rsidTr="007F21C1">
              <w:trPr>
                <w:trHeight w:val="243"/>
              </w:trPr>
              <w:tc>
                <w:tcPr>
                  <w:tcW w:w="2274" w:type="dxa"/>
                </w:tcPr>
                <w:p w14:paraId="6051BEB9" w14:textId="77777777" w:rsidR="00BA0A99" w:rsidRPr="00766256" w:rsidRDefault="00BA0A99" w:rsidP="00BA0A99">
                  <w:pPr>
                    <w:tabs>
                      <w:tab w:val="left" w:pos="282"/>
                    </w:tabs>
                    <w:contextualSpacing/>
                    <w:rPr>
                      <w:rFonts w:cs="Arial"/>
                      <w:szCs w:val="20"/>
                      <w:lang w:val="en-GB"/>
                    </w:rPr>
                  </w:pPr>
                  <w:r>
                    <w:rPr>
                      <w:rFonts w:cs="Arial"/>
                      <w:sz w:val="22"/>
                      <w:szCs w:val="22"/>
                      <w:lang w:val="en-GB"/>
                    </w:rPr>
                    <w:t>Tracey Cameron</w:t>
                  </w:r>
                </w:p>
              </w:tc>
              <w:tc>
                <w:tcPr>
                  <w:tcW w:w="4536" w:type="dxa"/>
                </w:tcPr>
                <w:p w14:paraId="3B0EB286" w14:textId="77777777" w:rsidR="00BA0A99" w:rsidRPr="00766256" w:rsidRDefault="00BA0A99" w:rsidP="00BA0A99">
                  <w:pPr>
                    <w:tabs>
                      <w:tab w:val="left" w:pos="282"/>
                    </w:tabs>
                    <w:contextualSpacing/>
                    <w:rPr>
                      <w:rFonts w:cs="Arial"/>
                      <w:szCs w:val="20"/>
                      <w:lang w:val="en-GB"/>
                    </w:rPr>
                  </w:pPr>
                  <w:r>
                    <w:rPr>
                      <w:rFonts w:cs="Arial"/>
                      <w:sz w:val="22"/>
                      <w:szCs w:val="22"/>
                      <w:lang w:val="en-GB"/>
                    </w:rPr>
                    <w:t>Clerk Salary</w:t>
                  </w:r>
                </w:p>
              </w:tc>
              <w:tc>
                <w:tcPr>
                  <w:tcW w:w="1154" w:type="dxa"/>
                </w:tcPr>
                <w:p w14:paraId="3DE38710" w14:textId="77777777" w:rsidR="00BA0A99" w:rsidRPr="00766256" w:rsidRDefault="00BA0A99" w:rsidP="00BA0A99">
                  <w:pPr>
                    <w:tabs>
                      <w:tab w:val="left" w:pos="282"/>
                    </w:tabs>
                    <w:contextualSpacing/>
                    <w:rPr>
                      <w:rFonts w:cs="Arial"/>
                      <w:szCs w:val="20"/>
                      <w:lang w:val="en-GB"/>
                    </w:rPr>
                  </w:pPr>
                  <w:r>
                    <w:rPr>
                      <w:rFonts w:cs="Arial"/>
                      <w:sz w:val="22"/>
                      <w:szCs w:val="22"/>
                      <w:lang w:val="en-GB"/>
                    </w:rPr>
                    <w:t>£658.28</w:t>
                  </w:r>
                </w:p>
              </w:tc>
            </w:tr>
            <w:tr w:rsidR="00BA0A99" w:rsidRPr="00766256" w14:paraId="5767CECD" w14:textId="77777777" w:rsidTr="007F21C1">
              <w:trPr>
                <w:trHeight w:val="260"/>
              </w:trPr>
              <w:tc>
                <w:tcPr>
                  <w:tcW w:w="2274" w:type="dxa"/>
                </w:tcPr>
                <w:p w14:paraId="7B461DC6"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SLCC</w:t>
                  </w:r>
                </w:p>
              </w:tc>
              <w:tc>
                <w:tcPr>
                  <w:tcW w:w="4536" w:type="dxa"/>
                </w:tcPr>
                <w:p w14:paraId="4BF11EF4"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Membership</w:t>
                  </w:r>
                </w:p>
              </w:tc>
              <w:tc>
                <w:tcPr>
                  <w:tcW w:w="1154" w:type="dxa"/>
                </w:tcPr>
                <w:p w14:paraId="7C3D5160"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£112.00</w:t>
                  </w:r>
                </w:p>
              </w:tc>
            </w:tr>
            <w:tr w:rsidR="00BA0A99" w:rsidRPr="00766256" w14:paraId="43378E3C" w14:textId="77777777" w:rsidTr="007F21C1">
              <w:trPr>
                <w:trHeight w:val="260"/>
              </w:trPr>
              <w:tc>
                <w:tcPr>
                  <w:tcW w:w="2274" w:type="dxa"/>
                </w:tcPr>
                <w:p w14:paraId="44758349" w14:textId="77777777" w:rsidR="00BA0A99" w:rsidRPr="00766256" w:rsidRDefault="00BA0A99" w:rsidP="00BA0A99">
                  <w:pPr>
                    <w:tabs>
                      <w:tab w:val="left" w:pos="282"/>
                    </w:tabs>
                    <w:contextualSpacing/>
                    <w:jc w:val="both"/>
                    <w:rPr>
                      <w:rFonts w:cs="Arial"/>
                      <w:szCs w:val="20"/>
                      <w:lang w:val="en-GB"/>
                    </w:rPr>
                  </w:pPr>
                  <w:r w:rsidRPr="007F21C1">
                    <w:rPr>
                      <w:rFonts w:cs="Arial"/>
                      <w:sz w:val="22"/>
                      <w:szCs w:val="22"/>
                      <w:lang w:val="en-GB"/>
                    </w:rPr>
                    <w:t>WEL Medical</w:t>
                  </w:r>
                </w:p>
              </w:tc>
              <w:tc>
                <w:tcPr>
                  <w:tcW w:w="4536" w:type="dxa"/>
                </w:tcPr>
                <w:p w14:paraId="6B3A682D" w14:textId="77777777" w:rsidR="00BA0A99" w:rsidRPr="00766256" w:rsidRDefault="00BA0A99" w:rsidP="00BA0A99">
                  <w:pPr>
                    <w:tabs>
                      <w:tab w:val="left" w:pos="282"/>
                    </w:tabs>
                    <w:contextualSpacing/>
                    <w:jc w:val="both"/>
                    <w:rPr>
                      <w:rFonts w:cs="Arial"/>
                      <w:szCs w:val="20"/>
                      <w:lang w:val="en-GB"/>
                    </w:rPr>
                  </w:pPr>
                  <w:r w:rsidRPr="007F21C1">
                    <w:rPr>
                      <w:rFonts w:cs="Arial"/>
                      <w:sz w:val="22"/>
                      <w:szCs w:val="22"/>
                      <w:lang w:val="en-GB"/>
                    </w:rPr>
                    <w:t>Defib Battery and Pad</w:t>
                  </w:r>
                </w:p>
              </w:tc>
              <w:tc>
                <w:tcPr>
                  <w:tcW w:w="1154" w:type="dxa"/>
                </w:tcPr>
                <w:p w14:paraId="3ABB6C53" w14:textId="77777777" w:rsidR="00BA0A99" w:rsidRPr="00766256" w:rsidRDefault="00BA0A99" w:rsidP="00BA0A99">
                  <w:pPr>
                    <w:tabs>
                      <w:tab w:val="left" w:pos="282"/>
                    </w:tabs>
                    <w:contextualSpacing/>
                    <w:jc w:val="both"/>
                    <w:rPr>
                      <w:rFonts w:cs="Arial"/>
                      <w:szCs w:val="20"/>
                      <w:lang w:val="en-GB"/>
                    </w:rPr>
                  </w:pPr>
                  <w:r w:rsidRPr="007F21C1">
                    <w:rPr>
                      <w:rFonts w:cs="Arial"/>
                      <w:sz w:val="22"/>
                      <w:szCs w:val="22"/>
                      <w:lang w:val="en-GB"/>
                    </w:rPr>
                    <w:t>£231.54</w:t>
                  </w:r>
                </w:p>
              </w:tc>
            </w:tr>
            <w:tr w:rsidR="00BA0A99" w:rsidRPr="00766256" w14:paraId="3F6E6FCE" w14:textId="77777777" w:rsidTr="007F21C1">
              <w:trPr>
                <w:trHeight w:val="260"/>
              </w:trPr>
              <w:tc>
                <w:tcPr>
                  <w:tcW w:w="2274" w:type="dxa"/>
                </w:tcPr>
                <w:p w14:paraId="455864B8"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WODC</w:t>
                  </w:r>
                </w:p>
              </w:tc>
              <w:tc>
                <w:tcPr>
                  <w:tcW w:w="4536" w:type="dxa"/>
                </w:tcPr>
                <w:p w14:paraId="6B1CC746"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Playground Inspection 18/11/2020</w:t>
                  </w:r>
                </w:p>
              </w:tc>
              <w:tc>
                <w:tcPr>
                  <w:tcW w:w="1154" w:type="dxa"/>
                </w:tcPr>
                <w:p w14:paraId="4A15BFDD"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£48.67</w:t>
                  </w:r>
                </w:p>
              </w:tc>
            </w:tr>
            <w:tr w:rsidR="00BA0A99" w:rsidRPr="00766256" w14:paraId="697EC5AA" w14:textId="77777777" w:rsidTr="007F21C1">
              <w:trPr>
                <w:trHeight w:val="243"/>
              </w:trPr>
              <w:tc>
                <w:tcPr>
                  <w:tcW w:w="2274" w:type="dxa"/>
                </w:tcPr>
                <w:p w14:paraId="0AC4089B"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WODC</w:t>
                  </w:r>
                </w:p>
              </w:tc>
              <w:tc>
                <w:tcPr>
                  <w:tcW w:w="4536" w:type="dxa"/>
                </w:tcPr>
                <w:p w14:paraId="1D8AE2D3"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Grounds Maintenance/Grass Cutting 09/20</w:t>
                  </w:r>
                </w:p>
              </w:tc>
              <w:tc>
                <w:tcPr>
                  <w:tcW w:w="1154" w:type="dxa"/>
                </w:tcPr>
                <w:p w14:paraId="742C7B30"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£70.56</w:t>
                  </w:r>
                </w:p>
              </w:tc>
            </w:tr>
            <w:tr w:rsidR="00BA0A99" w:rsidRPr="00766256" w14:paraId="44E923F4" w14:textId="77777777" w:rsidTr="007F21C1">
              <w:trPr>
                <w:trHeight w:val="243"/>
              </w:trPr>
              <w:tc>
                <w:tcPr>
                  <w:tcW w:w="2274" w:type="dxa"/>
                </w:tcPr>
                <w:p w14:paraId="3F71F3E2"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WODC</w:t>
                  </w:r>
                </w:p>
              </w:tc>
              <w:tc>
                <w:tcPr>
                  <w:tcW w:w="4536" w:type="dxa"/>
                </w:tcPr>
                <w:p w14:paraId="11A5F8E0"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Grounds Maintenance/Grass Cutting 11/20</w:t>
                  </w:r>
                </w:p>
              </w:tc>
              <w:tc>
                <w:tcPr>
                  <w:tcW w:w="1154" w:type="dxa"/>
                </w:tcPr>
                <w:p w14:paraId="27495FB3"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£70.56</w:t>
                  </w:r>
                </w:p>
              </w:tc>
            </w:tr>
            <w:tr w:rsidR="00BA0A99" w:rsidRPr="00766256" w14:paraId="51D0F145" w14:textId="77777777" w:rsidTr="007F21C1">
              <w:trPr>
                <w:trHeight w:val="243"/>
              </w:trPr>
              <w:tc>
                <w:tcPr>
                  <w:tcW w:w="2274" w:type="dxa"/>
                </w:tcPr>
                <w:p w14:paraId="3F151DE2"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WODC</w:t>
                  </w:r>
                </w:p>
              </w:tc>
              <w:tc>
                <w:tcPr>
                  <w:tcW w:w="4536" w:type="dxa"/>
                </w:tcPr>
                <w:p w14:paraId="28284391"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Gym Inspection 11/20</w:t>
                  </w:r>
                </w:p>
              </w:tc>
              <w:tc>
                <w:tcPr>
                  <w:tcW w:w="1154" w:type="dxa"/>
                </w:tcPr>
                <w:p w14:paraId="2BB4CAB3"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£48.67</w:t>
                  </w:r>
                </w:p>
              </w:tc>
            </w:tr>
            <w:tr w:rsidR="00BA0A99" w:rsidRPr="00766256" w14:paraId="6990752F" w14:textId="77777777" w:rsidTr="007F21C1">
              <w:trPr>
                <w:trHeight w:val="243"/>
              </w:trPr>
              <w:tc>
                <w:tcPr>
                  <w:tcW w:w="2274" w:type="dxa"/>
                </w:tcPr>
                <w:p w14:paraId="57C4BF67"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Cassington Garden Services</w:t>
                  </w:r>
                </w:p>
              </w:tc>
              <w:tc>
                <w:tcPr>
                  <w:tcW w:w="4536" w:type="dxa"/>
                </w:tcPr>
                <w:p w14:paraId="31EFBC5E"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Burial Ground/Church Yard 09/20</w:t>
                  </w:r>
                </w:p>
              </w:tc>
              <w:tc>
                <w:tcPr>
                  <w:tcW w:w="1154" w:type="dxa"/>
                </w:tcPr>
                <w:p w14:paraId="551A35D8"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£160.00</w:t>
                  </w:r>
                </w:p>
              </w:tc>
            </w:tr>
            <w:tr w:rsidR="00BA0A99" w:rsidRPr="00766256" w14:paraId="3CE7DBE6" w14:textId="77777777" w:rsidTr="007F21C1">
              <w:trPr>
                <w:trHeight w:val="243"/>
              </w:trPr>
              <w:tc>
                <w:tcPr>
                  <w:tcW w:w="2274" w:type="dxa"/>
                </w:tcPr>
                <w:p w14:paraId="65EC847B"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Rees Russell</w:t>
                  </w:r>
                </w:p>
              </w:tc>
              <w:tc>
                <w:tcPr>
                  <w:tcW w:w="4536" w:type="dxa"/>
                </w:tcPr>
                <w:p w14:paraId="3DA35EEA"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Internal Audit</w:t>
                  </w:r>
                </w:p>
              </w:tc>
              <w:tc>
                <w:tcPr>
                  <w:tcW w:w="1154" w:type="dxa"/>
                </w:tcPr>
                <w:p w14:paraId="3F7D16FE" w14:textId="77777777" w:rsidR="00BA0A99" w:rsidRPr="00766256" w:rsidRDefault="00BA0A99" w:rsidP="00BA0A99">
                  <w:pPr>
                    <w:tabs>
                      <w:tab w:val="left" w:pos="282"/>
                    </w:tabs>
                    <w:contextualSpacing/>
                    <w:jc w:val="both"/>
                    <w:rPr>
                      <w:rFonts w:cs="Arial"/>
                      <w:szCs w:val="20"/>
                      <w:lang w:val="en-GB"/>
                    </w:rPr>
                  </w:pPr>
                  <w:r>
                    <w:rPr>
                      <w:rFonts w:cs="Arial"/>
                      <w:sz w:val="22"/>
                      <w:szCs w:val="22"/>
                      <w:lang w:val="en-GB"/>
                    </w:rPr>
                    <w:t>£480.00</w:t>
                  </w:r>
                </w:p>
              </w:tc>
            </w:tr>
          </w:tbl>
          <w:p w14:paraId="25EBE74A" w14:textId="77777777" w:rsidR="00363C68" w:rsidRPr="00766256" w:rsidRDefault="00363C68" w:rsidP="00A31570">
            <w:pPr>
              <w:tabs>
                <w:tab w:val="left" w:pos="3892"/>
              </w:tabs>
              <w:contextualSpacing/>
              <w:rPr>
                <w:rFonts w:cs="Arial"/>
                <w:b/>
                <w:bCs/>
                <w:szCs w:val="20"/>
                <w:lang w:val="en-GB"/>
              </w:rPr>
            </w:pPr>
          </w:p>
          <w:p w14:paraId="6614C877"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Light"/>
              <w:tblW w:w="0" w:type="auto"/>
              <w:tblLayout w:type="fixed"/>
              <w:tblLook w:val="04A0" w:firstRow="1" w:lastRow="0" w:firstColumn="1" w:lastColumn="0" w:noHBand="0" w:noVBand="1"/>
            </w:tblPr>
            <w:tblGrid>
              <w:gridCol w:w="5251"/>
              <w:gridCol w:w="2551"/>
            </w:tblGrid>
            <w:tr w:rsidR="00844DC0" w:rsidRPr="00766256" w14:paraId="161C8A1B" w14:textId="77777777" w:rsidTr="007F21C1">
              <w:tc>
                <w:tcPr>
                  <w:tcW w:w="5251" w:type="dxa"/>
                </w:tcPr>
                <w:p w14:paraId="465B5B1E" w14:textId="77777777" w:rsidR="00844DC0" w:rsidRPr="00766256" w:rsidRDefault="00844DC0" w:rsidP="00BA0A99">
                  <w:pPr>
                    <w:tabs>
                      <w:tab w:val="left" w:pos="365"/>
                      <w:tab w:val="left" w:pos="2100"/>
                    </w:tabs>
                    <w:contextualSpacing/>
                    <w:rPr>
                      <w:rFonts w:cs="Arial"/>
                      <w:b/>
                      <w:szCs w:val="20"/>
                      <w:lang w:val="en-GB"/>
                    </w:rPr>
                  </w:pPr>
                  <w:r w:rsidRPr="00766256">
                    <w:rPr>
                      <w:rFonts w:cs="Arial"/>
                      <w:b/>
                      <w:szCs w:val="20"/>
                      <w:lang w:val="en-GB"/>
                    </w:rPr>
                    <w:t>Individual/Company</w:t>
                  </w:r>
                </w:p>
              </w:tc>
              <w:tc>
                <w:tcPr>
                  <w:tcW w:w="2551" w:type="dxa"/>
                </w:tcPr>
                <w:p w14:paraId="39C3583A" w14:textId="77777777" w:rsidR="00844DC0" w:rsidRPr="00766256" w:rsidRDefault="00844DC0" w:rsidP="00BA0A99">
                  <w:pPr>
                    <w:tabs>
                      <w:tab w:val="left" w:pos="365"/>
                      <w:tab w:val="left" w:pos="2100"/>
                    </w:tabs>
                    <w:contextualSpacing/>
                    <w:jc w:val="both"/>
                    <w:rPr>
                      <w:rFonts w:cs="Arial"/>
                      <w:b/>
                      <w:szCs w:val="20"/>
                      <w:lang w:val="en-GB"/>
                    </w:rPr>
                  </w:pPr>
                  <w:r w:rsidRPr="00766256">
                    <w:rPr>
                      <w:rFonts w:cs="Arial"/>
                      <w:b/>
                      <w:szCs w:val="20"/>
                      <w:lang w:val="en-GB"/>
                    </w:rPr>
                    <w:t>Amount</w:t>
                  </w:r>
                </w:p>
              </w:tc>
            </w:tr>
            <w:tr w:rsidR="00BA0A99" w:rsidRPr="00766256" w14:paraId="19AAE59F" w14:textId="77777777" w:rsidTr="007F21C1">
              <w:tc>
                <w:tcPr>
                  <w:tcW w:w="5251" w:type="dxa"/>
                </w:tcPr>
                <w:p w14:paraId="5FEAE9E6" w14:textId="77777777" w:rsidR="00BA0A99" w:rsidRPr="002F425C" w:rsidRDefault="00BA0A99" w:rsidP="00BA0A99">
                  <w:pPr>
                    <w:tabs>
                      <w:tab w:val="left" w:pos="365"/>
                      <w:tab w:val="left" w:pos="2100"/>
                    </w:tabs>
                    <w:contextualSpacing/>
                    <w:rPr>
                      <w:rFonts w:cs="Arial"/>
                      <w:bCs/>
                      <w:szCs w:val="20"/>
                      <w:lang w:val="en-GB"/>
                    </w:rPr>
                  </w:pPr>
                  <w:r>
                    <w:rPr>
                      <w:rFonts w:cs="Arial"/>
                      <w:bCs/>
                      <w:sz w:val="22"/>
                      <w:szCs w:val="22"/>
                      <w:lang w:val="en-GB"/>
                    </w:rPr>
                    <w:t>HMRC Refund</w:t>
                  </w:r>
                </w:p>
              </w:tc>
              <w:tc>
                <w:tcPr>
                  <w:tcW w:w="2551" w:type="dxa"/>
                </w:tcPr>
                <w:p w14:paraId="521C1051" w14:textId="77777777" w:rsidR="00BA0A99" w:rsidRPr="002F425C" w:rsidRDefault="00BA0A99" w:rsidP="00BA0A99">
                  <w:pPr>
                    <w:tabs>
                      <w:tab w:val="left" w:pos="365"/>
                      <w:tab w:val="left" w:pos="2100"/>
                    </w:tabs>
                    <w:contextualSpacing/>
                    <w:rPr>
                      <w:rFonts w:cs="Arial"/>
                      <w:bCs/>
                      <w:szCs w:val="20"/>
                      <w:lang w:val="en-GB"/>
                    </w:rPr>
                  </w:pPr>
                  <w:r>
                    <w:rPr>
                      <w:rFonts w:cs="Arial"/>
                      <w:bCs/>
                      <w:sz w:val="22"/>
                      <w:szCs w:val="22"/>
                      <w:lang w:val="en-GB"/>
                    </w:rPr>
                    <w:t>£161.87</w:t>
                  </w:r>
                </w:p>
              </w:tc>
            </w:tr>
            <w:tr w:rsidR="00BA0A99" w:rsidRPr="00766256" w14:paraId="55CE2FD4" w14:textId="77777777" w:rsidTr="007F21C1">
              <w:trPr>
                <w:trHeight w:val="205"/>
              </w:trPr>
              <w:tc>
                <w:tcPr>
                  <w:tcW w:w="5251" w:type="dxa"/>
                </w:tcPr>
                <w:p w14:paraId="4C37B158" w14:textId="77777777" w:rsidR="00BA0A99" w:rsidRDefault="00BA0A99" w:rsidP="00BA0A99">
                  <w:pPr>
                    <w:tabs>
                      <w:tab w:val="left" w:pos="365"/>
                      <w:tab w:val="left" w:pos="2100"/>
                    </w:tabs>
                    <w:contextualSpacing/>
                    <w:rPr>
                      <w:rFonts w:cs="Arial"/>
                      <w:bCs/>
                      <w:szCs w:val="20"/>
                      <w:lang w:val="en-GB"/>
                    </w:rPr>
                  </w:pPr>
                  <w:r>
                    <w:rPr>
                      <w:rFonts w:cs="Arial"/>
                      <w:bCs/>
                      <w:sz w:val="22"/>
                      <w:szCs w:val="22"/>
                      <w:lang w:val="en-GB"/>
                    </w:rPr>
                    <w:t xml:space="preserve">Donation from village resident for </w:t>
                  </w:r>
                  <w:r w:rsidR="00C3003E">
                    <w:rPr>
                      <w:rFonts w:cs="Arial"/>
                      <w:bCs/>
                      <w:sz w:val="22"/>
                      <w:szCs w:val="22"/>
                      <w:lang w:val="en-GB"/>
                    </w:rPr>
                    <w:t>Rowan</w:t>
                  </w:r>
                  <w:r>
                    <w:rPr>
                      <w:rFonts w:cs="Arial"/>
                      <w:bCs/>
                      <w:sz w:val="22"/>
                      <w:szCs w:val="22"/>
                      <w:lang w:val="en-GB"/>
                    </w:rPr>
                    <w:t xml:space="preserve"> Tree</w:t>
                  </w:r>
                </w:p>
              </w:tc>
              <w:tc>
                <w:tcPr>
                  <w:tcW w:w="2551" w:type="dxa"/>
                </w:tcPr>
                <w:p w14:paraId="0F9B59BC" w14:textId="77777777" w:rsidR="00BA0A99" w:rsidRDefault="00BA0A99" w:rsidP="00BA0A99">
                  <w:pPr>
                    <w:tabs>
                      <w:tab w:val="left" w:pos="365"/>
                      <w:tab w:val="left" w:pos="2100"/>
                    </w:tabs>
                    <w:contextualSpacing/>
                    <w:rPr>
                      <w:rFonts w:cs="Arial"/>
                      <w:bCs/>
                      <w:szCs w:val="20"/>
                      <w:lang w:val="en-GB"/>
                    </w:rPr>
                  </w:pPr>
                  <w:r>
                    <w:rPr>
                      <w:rFonts w:cs="Arial"/>
                      <w:bCs/>
                      <w:sz w:val="22"/>
                      <w:szCs w:val="22"/>
                      <w:lang w:val="en-GB"/>
                    </w:rPr>
                    <w:t>£39.95</w:t>
                  </w:r>
                </w:p>
              </w:tc>
            </w:tr>
          </w:tbl>
          <w:p w14:paraId="620DAA23" w14:textId="77777777" w:rsidR="00D03135" w:rsidRPr="00766256" w:rsidRDefault="00D03135" w:rsidP="00A31570">
            <w:pPr>
              <w:tabs>
                <w:tab w:val="left" w:pos="365"/>
                <w:tab w:val="left" w:pos="2100"/>
              </w:tabs>
              <w:contextualSpacing/>
              <w:rPr>
                <w:rFonts w:cs="Arial"/>
                <w:bCs/>
                <w:szCs w:val="20"/>
                <w:lang w:val="en-GB"/>
              </w:rPr>
            </w:pPr>
          </w:p>
        </w:tc>
        <w:tc>
          <w:tcPr>
            <w:tcW w:w="426" w:type="dxa"/>
          </w:tcPr>
          <w:p w14:paraId="4144DD8D" w14:textId="77777777" w:rsidR="00784699" w:rsidRPr="000F7FB3" w:rsidRDefault="00784699" w:rsidP="00A31570">
            <w:pPr>
              <w:spacing w:line="240" w:lineRule="auto"/>
              <w:contextualSpacing/>
              <w:rPr>
                <w:szCs w:val="20"/>
                <w:lang w:val="en-GB"/>
              </w:rPr>
            </w:pPr>
          </w:p>
        </w:tc>
      </w:tr>
      <w:tr w:rsidR="00784699" w:rsidRPr="000F7FB3" w14:paraId="4B160D1A" w14:textId="77777777" w:rsidTr="007F21C1">
        <w:trPr>
          <w:trHeight w:val="3084"/>
        </w:trPr>
        <w:tc>
          <w:tcPr>
            <w:tcW w:w="841" w:type="dxa"/>
          </w:tcPr>
          <w:p w14:paraId="7B3187FD" w14:textId="77777777" w:rsidR="00784699" w:rsidRPr="00766256" w:rsidRDefault="00D0551A" w:rsidP="00A31570">
            <w:pPr>
              <w:spacing w:line="240" w:lineRule="auto"/>
              <w:contextualSpacing/>
              <w:rPr>
                <w:b/>
                <w:szCs w:val="20"/>
                <w:lang w:val="en-GB"/>
              </w:rPr>
            </w:pPr>
            <w:r>
              <w:rPr>
                <w:b/>
                <w:szCs w:val="20"/>
                <w:lang w:val="en-GB"/>
              </w:rPr>
              <w:t>15/21</w:t>
            </w:r>
          </w:p>
        </w:tc>
        <w:tc>
          <w:tcPr>
            <w:tcW w:w="8221" w:type="dxa"/>
          </w:tcPr>
          <w:p w14:paraId="363AF87C" w14:textId="77777777"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0F5B8564" w14:textId="77777777" w:rsidR="002318E5" w:rsidRDefault="002318E5" w:rsidP="00052C0F">
            <w:pPr>
              <w:tabs>
                <w:tab w:val="left" w:pos="365"/>
              </w:tabs>
              <w:contextualSpacing/>
              <w:rPr>
                <w:rFonts w:cs="Arial"/>
                <w:szCs w:val="20"/>
                <w:lang w:val="en-GB"/>
              </w:rPr>
            </w:pPr>
          </w:p>
          <w:p w14:paraId="451906B9" w14:textId="77777777" w:rsidR="00BA0A99" w:rsidRPr="00BA0A99" w:rsidRDefault="00BA0A99" w:rsidP="00BA0A99">
            <w:pPr>
              <w:tabs>
                <w:tab w:val="left" w:pos="3892"/>
              </w:tabs>
              <w:contextualSpacing/>
              <w:rPr>
                <w:rFonts w:cs="Arial"/>
                <w:b/>
                <w:bCs/>
                <w:szCs w:val="20"/>
                <w:lang w:val="en-GB"/>
              </w:rPr>
            </w:pPr>
            <w:r w:rsidRPr="00BA0A99">
              <w:rPr>
                <w:rFonts w:cs="Arial"/>
                <w:b/>
                <w:bCs/>
                <w:szCs w:val="20"/>
                <w:lang w:val="en-GB"/>
              </w:rPr>
              <w:t xml:space="preserve">APPLICATION NO: </w:t>
            </w:r>
            <w:r w:rsidRPr="00BA0A99">
              <w:rPr>
                <w:rFonts w:cs="Arial"/>
                <w:szCs w:val="20"/>
                <w:lang w:val="en-GB"/>
              </w:rPr>
              <w:t>MW.0122/20 – Oxfordshire County Council</w:t>
            </w:r>
          </w:p>
          <w:p w14:paraId="6C23C64A"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PROPOSAL: </w:t>
            </w:r>
            <w:r w:rsidRPr="00BA0A99">
              <w:rPr>
                <w:rFonts w:cs="Arial"/>
                <w:szCs w:val="20"/>
                <w:lang w:val="en-GB"/>
              </w:rPr>
              <w:t>Section 73 application for the continuation of the winning and working of sand and gravel with restoration using suitable imported materials to vary conditions 2, 3 and 6 of planning permission 19/02521/CM (MW.0111/19) in order to extend the period of extraction until 31st December 2021 and the time period for restoration until 31</w:t>
            </w:r>
            <w:r w:rsidRPr="00BA0A99">
              <w:rPr>
                <w:rFonts w:cs="Arial"/>
                <w:szCs w:val="20"/>
                <w:vertAlign w:val="superscript"/>
                <w:lang w:val="en-GB"/>
              </w:rPr>
              <w:t>st</w:t>
            </w:r>
            <w:r w:rsidRPr="00BA0A99">
              <w:rPr>
                <w:rFonts w:cs="Arial"/>
                <w:szCs w:val="20"/>
                <w:lang w:val="en-GB"/>
              </w:rPr>
              <w:t xml:space="preserve"> December 2023 to allow for sufficient time for the working of mineral from beneath the plant site and the revised restoration of the plant site at </w:t>
            </w:r>
          </w:p>
          <w:p w14:paraId="337AF1FB" w14:textId="77777777" w:rsidR="00BA0A99" w:rsidRPr="00BA0A99" w:rsidRDefault="00BA0A99" w:rsidP="00BA0A99">
            <w:pPr>
              <w:tabs>
                <w:tab w:val="left" w:pos="3892"/>
              </w:tabs>
              <w:contextualSpacing/>
              <w:rPr>
                <w:rFonts w:cs="Arial"/>
                <w:b/>
                <w:bCs/>
                <w:szCs w:val="20"/>
                <w:lang w:val="en-GB"/>
              </w:rPr>
            </w:pPr>
            <w:r w:rsidRPr="00BA0A99">
              <w:rPr>
                <w:rFonts w:cs="Arial"/>
                <w:b/>
                <w:bCs/>
                <w:szCs w:val="20"/>
                <w:lang w:val="en-GB"/>
              </w:rPr>
              <w:t>LOCATION:</w:t>
            </w:r>
            <w:r w:rsidRPr="00BA0A99">
              <w:rPr>
                <w:rFonts w:cs="Arial"/>
                <w:szCs w:val="20"/>
                <w:lang w:val="en-GB"/>
              </w:rPr>
              <w:t xml:space="preserve"> Cassington Quarry, Cassington Road, Yarnton, OX29 4EB</w:t>
            </w:r>
          </w:p>
          <w:p w14:paraId="0EA1EFA5"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APPLICANT:</w:t>
            </w:r>
            <w:r w:rsidRPr="00BA0A99">
              <w:rPr>
                <w:rFonts w:cs="Arial"/>
                <w:szCs w:val="20"/>
                <w:lang w:val="en-GB"/>
              </w:rPr>
              <w:t xml:space="preserve"> Hanson Quarry Products Europe Ltd</w:t>
            </w:r>
          </w:p>
          <w:p w14:paraId="75734F06"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OBSERVATION DEADLINE: </w:t>
            </w:r>
            <w:r w:rsidRPr="00BA0A99">
              <w:rPr>
                <w:rFonts w:cs="Arial"/>
                <w:szCs w:val="20"/>
                <w:lang w:val="en-GB"/>
              </w:rPr>
              <w:t>22</w:t>
            </w:r>
            <w:r w:rsidRPr="00BA0A99">
              <w:rPr>
                <w:rFonts w:cs="Arial"/>
                <w:szCs w:val="20"/>
                <w:vertAlign w:val="superscript"/>
                <w:lang w:val="en-GB"/>
              </w:rPr>
              <w:t>nd</w:t>
            </w:r>
            <w:r w:rsidRPr="00BA0A99">
              <w:rPr>
                <w:rFonts w:cs="Arial"/>
                <w:szCs w:val="20"/>
                <w:lang w:val="en-GB"/>
              </w:rPr>
              <w:t xml:space="preserve"> January 2021</w:t>
            </w:r>
          </w:p>
          <w:p w14:paraId="63ABA153" w14:textId="77777777" w:rsidR="00CB0731" w:rsidRPr="00766256" w:rsidRDefault="00CB0731" w:rsidP="00BA0A99">
            <w:pPr>
              <w:tabs>
                <w:tab w:val="left" w:pos="3892"/>
              </w:tabs>
              <w:contextualSpacing/>
              <w:rPr>
                <w:rFonts w:cs="Arial"/>
                <w:bCs/>
                <w:szCs w:val="20"/>
                <w:lang w:val="en-GB"/>
              </w:rPr>
            </w:pPr>
          </w:p>
        </w:tc>
        <w:tc>
          <w:tcPr>
            <w:tcW w:w="426" w:type="dxa"/>
          </w:tcPr>
          <w:p w14:paraId="4A58C8A4" w14:textId="77777777" w:rsidR="00784699" w:rsidRPr="000F7FB3" w:rsidRDefault="00784699" w:rsidP="00A31570">
            <w:pPr>
              <w:spacing w:line="240" w:lineRule="auto"/>
              <w:contextualSpacing/>
              <w:rPr>
                <w:szCs w:val="20"/>
                <w:lang w:val="en-GB"/>
              </w:rPr>
            </w:pPr>
          </w:p>
        </w:tc>
      </w:tr>
      <w:tr w:rsidR="00784699" w:rsidRPr="000F7FB3" w14:paraId="3C2E56F6" w14:textId="77777777" w:rsidTr="007F21C1">
        <w:trPr>
          <w:trHeight w:val="728"/>
        </w:trPr>
        <w:tc>
          <w:tcPr>
            <w:tcW w:w="841" w:type="dxa"/>
          </w:tcPr>
          <w:p w14:paraId="280169E6" w14:textId="77777777" w:rsidR="00784699" w:rsidRPr="00766256" w:rsidRDefault="00D0551A" w:rsidP="00A31570">
            <w:pPr>
              <w:spacing w:line="240" w:lineRule="auto"/>
              <w:contextualSpacing/>
              <w:rPr>
                <w:b/>
                <w:szCs w:val="20"/>
                <w:lang w:val="en-GB"/>
              </w:rPr>
            </w:pPr>
            <w:r>
              <w:rPr>
                <w:b/>
                <w:szCs w:val="20"/>
                <w:lang w:val="en-GB"/>
              </w:rPr>
              <w:t>16/21</w:t>
            </w:r>
          </w:p>
        </w:tc>
        <w:tc>
          <w:tcPr>
            <w:tcW w:w="8221" w:type="dxa"/>
          </w:tcPr>
          <w:p w14:paraId="59487305" w14:textId="77777777" w:rsidR="0085127D" w:rsidRPr="00D43481" w:rsidRDefault="0085127D" w:rsidP="00EB16A3">
            <w:pPr>
              <w:tabs>
                <w:tab w:val="left" w:pos="365"/>
              </w:tabs>
              <w:contextualSpacing/>
              <w:rPr>
                <w:rFonts w:cs="Arial"/>
                <w:bCs/>
                <w:szCs w:val="20"/>
                <w:u w:val="single"/>
                <w:lang w:val="en-GB"/>
              </w:rPr>
            </w:pPr>
            <w:r w:rsidRPr="00D43481">
              <w:rPr>
                <w:rFonts w:cs="Arial"/>
                <w:bCs/>
                <w:szCs w:val="20"/>
                <w:u w:val="single"/>
                <w:lang w:val="en-GB"/>
              </w:rPr>
              <w:t>ANY OTHER BUSINESS</w:t>
            </w:r>
          </w:p>
          <w:p w14:paraId="4B71782F" w14:textId="77777777" w:rsidR="003133BE" w:rsidRPr="00D43481" w:rsidRDefault="003133BE" w:rsidP="00EB16A3">
            <w:pPr>
              <w:tabs>
                <w:tab w:val="left" w:pos="365"/>
              </w:tabs>
              <w:contextualSpacing/>
              <w:rPr>
                <w:rFonts w:cs="Arial"/>
                <w:bCs/>
                <w:szCs w:val="20"/>
                <w:lang w:val="en-GB"/>
              </w:rPr>
            </w:pPr>
          </w:p>
          <w:p w14:paraId="5B1C7618" w14:textId="77777777" w:rsidR="00BA0A99" w:rsidRPr="00622694" w:rsidRDefault="00BA0A99" w:rsidP="00EB16A3">
            <w:pPr>
              <w:tabs>
                <w:tab w:val="left" w:pos="365"/>
                <w:tab w:val="left" w:pos="3150"/>
              </w:tabs>
              <w:contextualSpacing/>
              <w:rPr>
                <w:rFonts w:cs="Arial"/>
                <w:bCs/>
                <w:szCs w:val="20"/>
                <w:lang w:val="en-GB"/>
              </w:rPr>
            </w:pPr>
            <w:proofErr w:type="spellStart"/>
            <w:r w:rsidRPr="00BA0A99">
              <w:rPr>
                <w:rFonts w:cs="Arial"/>
                <w:b/>
                <w:szCs w:val="20"/>
                <w:lang w:val="en-GB"/>
              </w:rPr>
              <w:t>i</w:t>
            </w:r>
            <w:proofErr w:type="spellEnd"/>
            <w:r w:rsidRPr="00BA0A99">
              <w:rPr>
                <w:rFonts w:cs="Arial"/>
                <w:b/>
                <w:szCs w:val="20"/>
                <w:lang w:val="en-GB"/>
              </w:rPr>
              <w:t>) Rotary Club Donation</w:t>
            </w:r>
            <w:r w:rsidR="00622694">
              <w:rPr>
                <w:rFonts w:cs="Arial"/>
                <w:b/>
                <w:szCs w:val="20"/>
                <w:lang w:val="en-GB"/>
              </w:rPr>
              <w:t xml:space="preserve"> – </w:t>
            </w:r>
            <w:r w:rsidR="00622694">
              <w:rPr>
                <w:rFonts w:cs="Arial"/>
                <w:bCs/>
                <w:szCs w:val="20"/>
                <w:lang w:val="en-GB"/>
              </w:rPr>
              <w:t xml:space="preserve">Last year we gave them £50 donation so it was decided that we should give them £50 donation this year as well.  </w:t>
            </w:r>
          </w:p>
          <w:p w14:paraId="6DEB5A72" w14:textId="77777777" w:rsidR="00BA0A99" w:rsidRPr="00622694" w:rsidRDefault="00BA0A99" w:rsidP="00EB16A3">
            <w:pPr>
              <w:tabs>
                <w:tab w:val="left" w:pos="365"/>
                <w:tab w:val="left" w:pos="3150"/>
              </w:tabs>
              <w:contextualSpacing/>
              <w:rPr>
                <w:rFonts w:cs="Arial"/>
                <w:bCs/>
                <w:szCs w:val="20"/>
                <w:lang w:val="en-GB"/>
              </w:rPr>
            </w:pPr>
            <w:r w:rsidRPr="00BA0A99">
              <w:rPr>
                <w:rFonts w:cs="Arial"/>
                <w:b/>
                <w:szCs w:val="20"/>
                <w:lang w:val="en-GB"/>
              </w:rPr>
              <w:t>ii) Clerk Hours Increase from 7 to 14</w:t>
            </w:r>
            <w:r w:rsidR="00622694">
              <w:rPr>
                <w:rFonts w:cs="Arial"/>
                <w:b/>
                <w:szCs w:val="20"/>
                <w:lang w:val="en-GB"/>
              </w:rPr>
              <w:t xml:space="preserve"> -</w:t>
            </w:r>
            <w:r w:rsidR="00622694">
              <w:rPr>
                <w:rFonts w:cs="Arial"/>
                <w:bCs/>
                <w:szCs w:val="20"/>
                <w:lang w:val="en-GB"/>
              </w:rPr>
              <w:t xml:space="preserve"> Tracey advised that the 7 hours wasn’t enough for her to do all the work that is asked of here and that as she had been with the council for nearly 3 </w:t>
            </w:r>
            <w:r w:rsidR="00EB16A3">
              <w:rPr>
                <w:rFonts w:cs="Arial"/>
                <w:bCs/>
                <w:szCs w:val="20"/>
                <w:lang w:val="en-GB"/>
              </w:rPr>
              <w:t>years,</w:t>
            </w:r>
            <w:r w:rsidR="00622694">
              <w:rPr>
                <w:rFonts w:cs="Arial"/>
                <w:bCs/>
                <w:szCs w:val="20"/>
                <w:lang w:val="en-GB"/>
              </w:rPr>
              <w:t xml:space="preserve"> she doesn’t think that she has ever done 7 hours a week.</w:t>
            </w:r>
            <w:r w:rsidR="00EB16A3">
              <w:rPr>
                <w:rFonts w:cs="Arial"/>
                <w:bCs/>
                <w:szCs w:val="20"/>
                <w:lang w:val="en-GB"/>
              </w:rPr>
              <w:t xml:space="preserve"> Council agrees for the hours to be increased.  Tracey will check with the OALC on how to amend her contract. </w:t>
            </w:r>
          </w:p>
          <w:p w14:paraId="78F9BE8C" w14:textId="77777777" w:rsidR="00BA0A99" w:rsidRPr="00EB16A3" w:rsidRDefault="00BA0A99" w:rsidP="00EB16A3">
            <w:pPr>
              <w:tabs>
                <w:tab w:val="left" w:pos="365"/>
                <w:tab w:val="left" w:pos="3150"/>
              </w:tabs>
              <w:contextualSpacing/>
              <w:rPr>
                <w:rFonts w:cs="Arial"/>
                <w:bCs/>
                <w:szCs w:val="20"/>
                <w:lang w:val="en-GB"/>
              </w:rPr>
            </w:pPr>
            <w:r w:rsidRPr="00BA0A99">
              <w:rPr>
                <w:rFonts w:cs="Arial"/>
                <w:b/>
                <w:szCs w:val="20"/>
                <w:lang w:val="en-GB"/>
              </w:rPr>
              <w:t>iii) Tree outside Cllr Thomas house</w:t>
            </w:r>
            <w:r w:rsidR="00EB16A3">
              <w:rPr>
                <w:rFonts w:cs="Arial"/>
                <w:b/>
                <w:szCs w:val="20"/>
                <w:lang w:val="en-GB"/>
              </w:rPr>
              <w:t xml:space="preserve"> – </w:t>
            </w:r>
            <w:r w:rsidR="00EB16A3">
              <w:rPr>
                <w:rFonts w:cs="Arial"/>
                <w:bCs/>
                <w:szCs w:val="20"/>
                <w:lang w:val="en-GB"/>
              </w:rPr>
              <w:t xml:space="preserve">Tracey has checked with the WODC website and found that none of the trees on the Green are under a TPO (Tree Preservation Order), however as it is in a Conservation Area planning permission will be needed in order to take the tree down. Tracey has had a few members of the village contact her asking if there are other options that we could look into rather than removing the tree completely.  The only thing that Tracey can suggest is that a Tree Inspector come out and look at the tree and give us a report on how big the tree will get and also where they think that the roots will go. </w:t>
            </w:r>
          </w:p>
          <w:p w14:paraId="200FF9DF" w14:textId="77777777" w:rsidR="00C814F5" w:rsidRDefault="00BA0A99" w:rsidP="00EB16A3">
            <w:pPr>
              <w:tabs>
                <w:tab w:val="left" w:pos="365"/>
                <w:tab w:val="left" w:pos="3150"/>
              </w:tabs>
              <w:contextualSpacing/>
              <w:rPr>
                <w:rFonts w:cs="Arial"/>
                <w:bCs/>
                <w:szCs w:val="20"/>
                <w:lang w:val="en-GB"/>
              </w:rPr>
            </w:pPr>
            <w:r w:rsidRPr="00BA0A99">
              <w:rPr>
                <w:rFonts w:cs="Arial"/>
                <w:b/>
                <w:szCs w:val="20"/>
                <w:lang w:val="en-GB"/>
              </w:rPr>
              <w:t>iv) Trees on the Playing Field</w:t>
            </w:r>
            <w:r w:rsidR="00EB16A3">
              <w:rPr>
                <w:rFonts w:cs="Arial"/>
                <w:b/>
                <w:szCs w:val="20"/>
                <w:lang w:val="en-GB"/>
              </w:rPr>
              <w:t xml:space="preserve"> – </w:t>
            </w:r>
            <w:r w:rsidR="00EB16A3">
              <w:rPr>
                <w:rFonts w:cs="Arial"/>
                <w:bCs/>
                <w:szCs w:val="20"/>
                <w:lang w:val="en-GB"/>
              </w:rPr>
              <w:t xml:space="preserve">Last meeting we discussed about putting trees on the playing field to the left if your back is too the </w:t>
            </w:r>
            <w:r w:rsidR="0023412D">
              <w:rPr>
                <w:rFonts w:cs="Arial"/>
                <w:bCs/>
                <w:szCs w:val="20"/>
                <w:lang w:val="en-GB"/>
              </w:rPr>
              <w:t>Pavilion.  Cllr Thomas has spoken to the Sports and Social and they have agreed to this as long as the trees are native to England. We have a quote for the delivery and planting of the trees, but we will need 2 more quotes.</w:t>
            </w:r>
          </w:p>
          <w:p w14:paraId="1FF1A0FA" w14:textId="77777777" w:rsidR="00C814F5" w:rsidRDefault="00C814F5" w:rsidP="00EB16A3">
            <w:pPr>
              <w:tabs>
                <w:tab w:val="left" w:pos="365"/>
                <w:tab w:val="left" w:pos="3150"/>
              </w:tabs>
              <w:contextualSpacing/>
              <w:rPr>
                <w:rFonts w:cs="Arial"/>
                <w:bCs/>
                <w:szCs w:val="20"/>
                <w:lang w:val="en-GB"/>
              </w:rPr>
            </w:pPr>
          </w:p>
          <w:p w14:paraId="13B95CCE" w14:textId="77777777" w:rsidR="00BA0A99" w:rsidRPr="00EB16A3" w:rsidRDefault="00C814F5" w:rsidP="00EB16A3">
            <w:pPr>
              <w:tabs>
                <w:tab w:val="left" w:pos="365"/>
                <w:tab w:val="left" w:pos="3150"/>
              </w:tabs>
              <w:contextualSpacing/>
              <w:rPr>
                <w:rFonts w:cs="Arial"/>
                <w:bCs/>
                <w:szCs w:val="20"/>
                <w:lang w:val="en-GB"/>
              </w:rPr>
            </w:pPr>
            <w:r>
              <w:rPr>
                <w:rFonts w:cs="Arial"/>
                <w:b/>
                <w:szCs w:val="20"/>
                <w:lang w:val="en-GB"/>
              </w:rPr>
              <w:t>A member of the village wanted pass on their thanks to Cllr Thomas and Cllr Butlin for their hard work with regards to the Christmas Tree.</w:t>
            </w:r>
          </w:p>
          <w:p w14:paraId="492A1756" w14:textId="77777777" w:rsidR="00224CF7" w:rsidRPr="00944971" w:rsidRDefault="00224CF7" w:rsidP="00EB16A3">
            <w:pPr>
              <w:tabs>
                <w:tab w:val="left" w:pos="365"/>
              </w:tabs>
              <w:spacing w:line="240" w:lineRule="auto"/>
              <w:contextualSpacing/>
              <w:rPr>
                <w:rFonts w:cs="Arial"/>
                <w:bCs/>
                <w:szCs w:val="20"/>
                <w:lang w:val="en-GB"/>
              </w:rPr>
            </w:pPr>
          </w:p>
        </w:tc>
        <w:tc>
          <w:tcPr>
            <w:tcW w:w="426" w:type="dxa"/>
          </w:tcPr>
          <w:p w14:paraId="6ECE2989" w14:textId="77777777" w:rsidR="00784699" w:rsidRPr="000F7FB3" w:rsidRDefault="00784699" w:rsidP="00A31570">
            <w:pPr>
              <w:spacing w:line="240" w:lineRule="auto"/>
              <w:contextualSpacing/>
              <w:rPr>
                <w:szCs w:val="20"/>
                <w:lang w:val="en-GB"/>
              </w:rPr>
            </w:pPr>
            <w:r w:rsidRPr="000F7FB3">
              <w:rPr>
                <w:szCs w:val="20"/>
                <w:lang w:val="en-GB"/>
              </w:rPr>
              <w:t xml:space="preserve"> </w:t>
            </w:r>
          </w:p>
          <w:p w14:paraId="761C712A" w14:textId="77777777" w:rsidR="00784699" w:rsidRPr="000F7FB3" w:rsidRDefault="00784699" w:rsidP="00A31570">
            <w:pPr>
              <w:spacing w:line="240" w:lineRule="auto"/>
              <w:contextualSpacing/>
              <w:rPr>
                <w:szCs w:val="20"/>
                <w:lang w:val="en-GB"/>
              </w:rPr>
            </w:pPr>
          </w:p>
        </w:tc>
      </w:tr>
      <w:tr w:rsidR="00784699" w:rsidRPr="000F7FB3" w14:paraId="574886F8" w14:textId="77777777" w:rsidTr="007F21C1">
        <w:trPr>
          <w:trHeight w:val="1449"/>
        </w:trPr>
        <w:tc>
          <w:tcPr>
            <w:tcW w:w="841" w:type="dxa"/>
          </w:tcPr>
          <w:p w14:paraId="58CAFB33" w14:textId="77777777" w:rsidR="00784699" w:rsidRPr="00766256" w:rsidRDefault="00D0551A" w:rsidP="00A31570">
            <w:pPr>
              <w:spacing w:line="240" w:lineRule="auto"/>
              <w:contextualSpacing/>
              <w:rPr>
                <w:b/>
                <w:szCs w:val="20"/>
                <w:lang w:val="en-GB"/>
              </w:rPr>
            </w:pPr>
            <w:r>
              <w:rPr>
                <w:b/>
                <w:szCs w:val="20"/>
                <w:lang w:val="en-GB"/>
              </w:rPr>
              <w:lastRenderedPageBreak/>
              <w:t>17/21</w:t>
            </w:r>
          </w:p>
        </w:tc>
        <w:tc>
          <w:tcPr>
            <w:tcW w:w="8221" w:type="dxa"/>
          </w:tcPr>
          <w:p w14:paraId="7E13B994" w14:textId="77777777" w:rsidR="00784699" w:rsidRPr="00766256" w:rsidRDefault="00784699" w:rsidP="00A31570">
            <w:pPr>
              <w:spacing w:line="240" w:lineRule="auto"/>
              <w:contextualSpacing/>
              <w:rPr>
                <w:rFonts w:cs="Arial"/>
                <w:b/>
                <w:bCs/>
                <w:szCs w:val="20"/>
                <w:lang w:val="en-GB"/>
              </w:rPr>
            </w:pPr>
            <w:r w:rsidRPr="00766256">
              <w:rPr>
                <w:rFonts w:cs="Arial"/>
                <w:b/>
                <w:bCs/>
                <w:szCs w:val="20"/>
                <w:lang w:val="en-GB"/>
              </w:rPr>
              <w:t>Date of Next meeting:</w:t>
            </w:r>
          </w:p>
          <w:p w14:paraId="55C34BBD" w14:textId="77777777" w:rsidR="00A34B4A" w:rsidRPr="00766256" w:rsidRDefault="00A34B4A" w:rsidP="00A31570">
            <w:pPr>
              <w:spacing w:line="240" w:lineRule="auto"/>
              <w:contextualSpacing/>
              <w:rPr>
                <w:rFonts w:cs="Arial"/>
                <w:b/>
                <w:bCs/>
                <w:szCs w:val="20"/>
                <w:lang w:val="en-GB"/>
              </w:rPr>
            </w:pPr>
          </w:p>
          <w:p w14:paraId="403D7DEF"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CB0731">
              <w:rPr>
                <w:rFonts w:cs="Arial"/>
                <w:b/>
                <w:szCs w:val="20"/>
                <w:lang w:val="en-GB"/>
              </w:rPr>
              <w:t>No mid-month meeting needed</w:t>
            </w:r>
          </w:p>
          <w:p w14:paraId="1214FF5C" w14:textId="77777777" w:rsidR="000D5ADB" w:rsidRPr="00766256" w:rsidRDefault="000D5ADB" w:rsidP="00A31570">
            <w:pPr>
              <w:tabs>
                <w:tab w:val="left" w:pos="365"/>
              </w:tabs>
              <w:contextualSpacing/>
              <w:rPr>
                <w:rFonts w:cs="Arial"/>
                <w:bCs/>
                <w:szCs w:val="20"/>
                <w:lang w:val="en-GB"/>
              </w:rPr>
            </w:pPr>
          </w:p>
          <w:p w14:paraId="4A95357A" w14:textId="77777777" w:rsidR="009A32E9" w:rsidRPr="00BC015E"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BA0A99">
              <w:rPr>
                <w:rFonts w:cs="Arial"/>
                <w:b/>
                <w:bCs/>
                <w:szCs w:val="20"/>
                <w:lang w:val="en-GB"/>
              </w:rPr>
              <w:t>4</w:t>
            </w:r>
            <w:r w:rsidR="00BA0A99" w:rsidRPr="00BA0A99">
              <w:rPr>
                <w:rFonts w:cs="Arial"/>
                <w:b/>
                <w:bCs/>
                <w:szCs w:val="20"/>
                <w:vertAlign w:val="superscript"/>
                <w:lang w:val="en-GB"/>
              </w:rPr>
              <w:t>th</w:t>
            </w:r>
            <w:r w:rsidR="00BA0A99">
              <w:rPr>
                <w:rFonts w:cs="Arial"/>
                <w:b/>
                <w:bCs/>
                <w:szCs w:val="20"/>
                <w:lang w:val="en-GB"/>
              </w:rPr>
              <w:t xml:space="preserve"> February</w:t>
            </w:r>
            <w:r w:rsidR="00480ED3">
              <w:rPr>
                <w:rFonts w:cs="Arial"/>
                <w:b/>
                <w:bCs/>
                <w:szCs w:val="20"/>
                <w:lang w:val="en-GB"/>
              </w:rPr>
              <w:t xml:space="preserve"> @ 7.30pm via Zoom</w:t>
            </w:r>
          </w:p>
        </w:tc>
        <w:tc>
          <w:tcPr>
            <w:tcW w:w="426" w:type="dxa"/>
          </w:tcPr>
          <w:p w14:paraId="593166FB" w14:textId="77777777" w:rsidR="00784699" w:rsidRPr="000F7FB3" w:rsidRDefault="00784699" w:rsidP="00A31570">
            <w:pPr>
              <w:spacing w:line="240" w:lineRule="auto"/>
              <w:contextualSpacing/>
              <w:rPr>
                <w:szCs w:val="20"/>
                <w:lang w:val="en-GB"/>
              </w:rPr>
            </w:pPr>
          </w:p>
        </w:tc>
      </w:tr>
    </w:tbl>
    <w:p w14:paraId="146EC57E" w14:textId="77777777" w:rsidR="00844DC0" w:rsidRPr="000F7FB3" w:rsidRDefault="00844DC0" w:rsidP="00BC015E">
      <w:pPr>
        <w:spacing w:line="240" w:lineRule="auto"/>
        <w:contextualSpacing/>
        <w:rPr>
          <w:szCs w:val="20"/>
        </w:rPr>
      </w:pPr>
    </w:p>
    <w:sectPr w:rsidR="00844DC0"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1D93" w14:textId="77777777" w:rsidR="008C0450" w:rsidRDefault="008C0450">
      <w:r>
        <w:separator/>
      </w:r>
    </w:p>
  </w:endnote>
  <w:endnote w:type="continuationSeparator" w:id="0">
    <w:p w14:paraId="743D3CC5" w14:textId="77777777" w:rsidR="008C0450" w:rsidRDefault="008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9B76"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2DBD" w14:textId="77777777" w:rsidR="008C0450" w:rsidRDefault="008C0450">
      <w:r>
        <w:separator/>
      </w:r>
    </w:p>
  </w:footnote>
  <w:footnote w:type="continuationSeparator" w:id="0">
    <w:p w14:paraId="70243256" w14:textId="77777777" w:rsidR="008C0450" w:rsidRDefault="008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10FE" w14:textId="77777777" w:rsidR="00411CA0" w:rsidRDefault="00411CA0">
    <w:pPr>
      <w:tabs>
        <w:tab w:val="center" w:pos="4152"/>
        <w:tab w:val="right" w:pos="8305"/>
      </w:tabs>
      <w:jc w:val="center"/>
      <w:rPr>
        <w:kern w:val="0"/>
        <w:sz w:val="24"/>
      </w:rPr>
    </w:pPr>
  </w:p>
  <w:p w14:paraId="0F158837"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3"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5"/>
  </w:num>
  <w:num w:numId="3">
    <w:abstractNumId w:val="12"/>
  </w:num>
  <w:num w:numId="4">
    <w:abstractNumId w:val="7"/>
  </w:num>
  <w:num w:numId="5">
    <w:abstractNumId w:val="18"/>
  </w:num>
  <w:num w:numId="6">
    <w:abstractNumId w:val="21"/>
  </w:num>
  <w:num w:numId="7">
    <w:abstractNumId w:val="13"/>
  </w:num>
  <w:num w:numId="8">
    <w:abstractNumId w:val="17"/>
  </w:num>
  <w:num w:numId="9">
    <w:abstractNumId w:val="9"/>
  </w:num>
  <w:num w:numId="10">
    <w:abstractNumId w:val="8"/>
  </w:num>
  <w:num w:numId="11">
    <w:abstractNumId w:val="3"/>
  </w:num>
  <w:num w:numId="12">
    <w:abstractNumId w:val="4"/>
  </w:num>
  <w:num w:numId="13">
    <w:abstractNumId w:val="11"/>
  </w:num>
  <w:num w:numId="14">
    <w:abstractNumId w:val="2"/>
  </w:num>
  <w:num w:numId="15">
    <w:abstractNumId w:val="16"/>
  </w:num>
  <w:num w:numId="16">
    <w:abstractNumId w:val="22"/>
  </w:num>
  <w:num w:numId="17">
    <w:abstractNumId w:val="23"/>
  </w:num>
  <w:num w:numId="18">
    <w:abstractNumId w:val="1"/>
  </w:num>
  <w:num w:numId="19">
    <w:abstractNumId w:val="19"/>
  </w:num>
  <w:num w:numId="20">
    <w:abstractNumId w:val="14"/>
  </w:num>
  <w:num w:numId="21">
    <w:abstractNumId w:val="0"/>
  </w:num>
  <w:num w:numId="22">
    <w:abstractNumId w:val="24"/>
  </w:num>
  <w:num w:numId="23">
    <w:abstractNumId w:val="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209"/>
    <w:rsid w:val="00000472"/>
    <w:rsid w:val="0000147F"/>
    <w:rsid w:val="000017C6"/>
    <w:rsid w:val="000018D9"/>
    <w:rsid w:val="00002154"/>
    <w:rsid w:val="000037EE"/>
    <w:rsid w:val="000038CE"/>
    <w:rsid w:val="0000415C"/>
    <w:rsid w:val="00005131"/>
    <w:rsid w:val="00006205"/>
    <w:rsid w:val="000073E6"/>
    <w:rsid w:val="00010303"/>
    <w:rsid w:val="0001091D"/>
    <w:rsid w:val="00010DDD"/>
    <w:rsid w:val="00011616"/>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26"/>
    <w:rsid w:val="000368AA"/>
    <w:rsid w:val="00036953"/>
    <w:rsid w:val="000379EF"/>
    <w:rsid w:val="00037EBA"/>
    <w:rsid w:val="000410C0"/>
    <w:rsid w:val="000415D1"/>
    <w:rsid w:val="00041E86"/>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2C0F"/>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5EC"/>
    <w:rsid w:val="00094903"/>
    <w:rsid w:val="0009518B"/>
    <w:rsid w:val="0009529B"/>
    <w:rsid w:val="000964E4"/>
    <w:rsid w:val="00096BB5"/>
    <w:rsid w:val="0009725E"/>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B7B77"/>
    <w:rsid w:val="000C0463"/>
    <w:rsid w:val="000C0BB9"/>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6EE"/>
    <w:rsid w:val="000F28C1"/>
    <w:rsid w:val="000F2BDB"/>
    <w:rsid w:val="000F2F2F"/>
    <w:rsid w:val="000F3130"/>
    <w:rsid w:val="000F34D1"/>
    <w:rsid w:val="000F3ED6"/>
    <w:rsid w:val="000F4207"/>
    <w:rsid w:val="000F461F"/>
    <w:rsid w:val="000F4E9B"/>
    <w:rsid w:val="000F58DF"/>
    <w:rsid w:val="000F6190"/>
    <w:rsid w:val="000F6791"/>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3D70"/>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24"/>
    <w:rsid w:val="00126FD2"/>
    <w:rsid w:val="00127169"/>
    <w:rsid w:val="00127AA3"/>
    <w:rsid w:val="0013037C"/>
    <w:rsid w:val="001303CF"/>
    <w:rsid w:val="001303FC"/>
    <w:rsid w:val="00130E93"/>
    <w:rsid w:val="00131599"/>
    <w:rsid w:val="00131AC2"/>
    <w:rsid w:val="00131CDC"/>
    <w:rsid w:val="00131D73"/>
    <w:rsid w:val="00133FCF"/>
    <w:rsid w:val="0013411F"/>
    <w:rsid w:val="00135515"/>
    <w:rsid w:val="00136480"/>
    <w:rsid w:val="00136814"/>
    <w:rsid w:val="00136C4C"/>
    <w:rsid w:val="0013764B"/>
    <w:rsid w:val="00140640"/>
    <w:rsid w:val="00141D14"/>
    <w:rsid w:val="00141E20"/>
    <w:rsid w:val="00142751"/>
    <w:rsid w:val="001439A7"/>
    <w:rsid w:val="001454F0"/>
    <w:rsid w:val="00145E00"/>
    <w:rsid w:val="00145EF2"/>
    <w:rsid w:val="00146343"/>
    <w:rsid w:val="001471E3"/>
    <w:rsid w:val="00147596"/>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DBB"/>
    <w:rsid w:val="001829CC"/>
    <w:rsid w:val="00183205"/>
    <w:rsid w:val="0018575C"/>
    <w:rsid w:val="001862A7"/>
    <w:rsid w:val="0018698F"/>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47F"/>
    <w:rsid w:val="001A2B43"/>
    <w:rsid w:val="001A33A9"/>
    <w:rsid w:val="001A4284"/>
    <w:rsid w:val="001A4876"/>
    <w:rsid w:val="001A4AB9"/>
    <w:rsid w:val="001A509B"/>
    <w:rsid w:val="001A5254"/>
    <w:rsid w:val="001A57EB"/>
    <w:rsid w:val="001A5AE4"/>
    <w:rsid w:val="001A65A0"/>
    <w:rsid w:val="001A66B5"/>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47E"/>
    <w:rsid w:val="001B6D9A"/>
    <w:rsid w:val="001B73C9"/>
    <w:rsid w:val="001B7CFE"/>
    <w:rsid w:val="001C0110"/>
    <w:rsid w:val="001C1C66"/>
    <w:rsid w:val="001C1D7E"/>
    <w:rsid w:val="001C22C0"/>
    <w:rsid w:val="001C2AF8"/>
    <w:rsid w:val="001C2B9B"/>
    <w:rsid w:val="001C32E3"/>
    <w:rsid w:val="001C3516"/>
    <w:rsid w:val="001C413C"/>
    <w:rsid w:val="001C4158"/>
    <w:rsid w:val="001C4A8D"/>
    <w:rsid w:val="001C4EA7"/>
    <w:rsid w:val="001C67B2"/>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CF7"/>
    <w:rsid w:val="00224EB6"/>
    <w:rsid w:val="00225105"/>
    <w:rsid w:val="0022594A"/>
    <w:rsid w:val="0022667F"/>
    <w:rsid w:val="002268F8"/>
    <w:rsid w:val="0022726A"/>
    <w:rsid w:val="0022733A"/>
    <w:rsid w:val="002277B4"/>
    <w:rsid w:val="0023147A"/>
    <w:rsid w:val="002318E5"/>
    <w:rsid w:val="00232A4F"/>
    <w:rsid w:val="00232F40"/>
    <w:rsid w:val="002334C8"/>
    <w:rsid w:val="0023412D"/>
    <w:rsid w:val="0023426C"/>
    <w:rsid w:val="00234D8E"/>
    <w:rsid w:val="002351E9"/>
    <w:rsid w:val="002352D6"/>
    <w:rsid w:val="00235AB2"/>
    <w:rsid w:val="00235E3F"/>
    <w:rsid w:val="002368DD"/>
    <w:rsid w:val="00236DE8"/>
    <w:rsid w:val="00236F90"/>
    <w:rsid w:val="00237598"/>
    <w:rsid w:val="00237A69"/>
    <w:rsid w:val="00237E96"/>
    <w:rsid w:val="002405E9"/>
    <w:rsid w:val="00242327"/>
    <w:rsid w:val="002424A2"/>
    <w:rsid w:val="0024334A"/>
    <w:rsid w:val="002434D4"/>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3DF5"/>
    <w:rsid w:val="002547C2"/>
    <w:rsid w:val="002554F2"/>
    <w:rsid w:val="00255F4D"/>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2A0"/>
    <w:rsid w:val="002758A5"/>
    <w:rsid w:val="00275AA3"/>
    <w:rsid w:val="00275E38"/>
    <w:rsid w:val="00276E9E"/>
    <w:rsid w:val="002776C7"/>
    <w:rsid w:val="0028137D"/>
    <w:rsid w:val="00281F9C"/>
    <w:rsid w:val="00282D7B"/>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31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614D"/>
    <w:rsid w:val="002E7461"/>
    <w:rsid w:val="002E7CA9"/>
    <w:rsid w:val="002F04E3"/>
    <w:rsid w:val="002F0510"/>
    <w:rsid w:val="002F0D63"/>
    <w:rsid w:val="002F17C1"/>
    <w:rsid w:val="002F17DB"/>
    <w:rsid w:val="002F1B8C"/>
    <w:rsid w:val="002F2199"/>
    <w:rsid w:val="002F2594"/>
    <w:rsid w:val="002F2819"/>
    <w:rsid w:val="002F425C"/>
    <w:rsid w:val="002F54E6"/>
    <w:rsid w:val="002F58FA"/>
    <w:rsid w:val="002F5D9D"/>
    <w:rsid w:val="002F5FD9"/>
    <w:rsid w:val="002F72A1"/>
    <w:rsid w:val="002F763A"/>
    <w:rsid w:val="002F7B4A"/>
    <w:rsid w:val="003001E5"/>
    <w:rsid w:val="00300328"/>
    <w:rsid w:val="0030047A"/>
    <w:rsid w:val="0030058E"/>
    <w:rsid w:val="0030134C"/>
    <w:rsid w:val="0030331E"/>
    <w:rsid w:val="00303603"/>
    <w:rsid w:val="00303D29"/>
    <w:rsid w:val="00304345"/>
    <w:rsid w:val="00304513"/>
    <w:rsid w:val="00304FB8"/>
    <w:rsid w:val="0030504E"/>
    <w:rsid w:val="003053FF"/>
    <w:rsid w:val="00305A12"/>
    <w:rsid w:val="00305F2B"/>
    <w:rsid w:val="00306431"/>
    <w:rsid w:val="0030780D"/>
    <w:rsid w:val="003078F5"/>
    <w:rsid w:val="00307C4F"/>
    <w:rsid w:val="00307E6A"/>
    <w:rsid w:val="00310527"/>
    <w:rsid w:val="00311701"/>
    <w:rsid w:val="00311EAB"/>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637"/>
    <w:rsid w:val="0035473D"/>
    <w:rsid w:val="00355125"/>
    <w:rsid w:val="00355EE7"/>
    <w:rsid w:val="00355F1E"/>
    <w:rsid w:val="0035615F"/>
    <w:rsid w:val="003568AA"/>
    <w:rsid w:val="00360002"/>
    <w:rsid w:val="003614A6"/>
    <w:rsid w:val="003623BC"/>
    <w:rsid w:val="00362A3C"/>
    <w:rsid w:val="00362AA9"/>
    <w:rsid w:val="00362CAC"/>
    <w:rsid w:val="00362DD5"/>
    <w:rsid w:val="0036365B"/>
    <w:rsid w:val="00363C68"/>
    <w:rsid w:val="00364225"/>
    <w:rsid w:val="00364F8E"/>
    <w:rsid w:val="00365369"/>
    <w:rsid w:val="00365762"/>
    <w:rsid w:val="00365BF1"/>
    <w:rsid w:val="0036691E"/>
    <w:rsid w:val="00366FE5"/>
    <w:rsid w:val="0036731D"/>
    <w:rsid w:val="003675AD"/>
    <w:rsid w:val="00367AC9"/>
    <w:rsid w:val="00370150"/>
    <w:rsid w:val="003703C9"/>
    <w:rsid w:val="00372F99"/>
    <w:rsid w:val="003733A8"/>
    <w:rsid w:val="00373464"/>
    <w:rsid w:val="003734B3"/>
    <w:rsid w:val="00373C68"/>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4F00"/>
    <w:rsid w:val="00385632"/>
    <w:rsid w:val="00385F64"/>
    <w:rsid w:val="00386568"/>
    <w:rsid w:val="00386900"/>
    <w:rsid w:val="00386D60"/>
    <w:rsid w:val="00386F0A"/>
    <w:rsid w:val="00386F77"/>
    <w:rsid w:val="003871B7"/>
    <w:rsid w:val="00387563"/>
    <w:rsid w:val="003900BF"/>
    <w:rsid w:val="00390A13"/>
    <w:rsid w:val="0039122E"/>
    <w:rsid w:val="00391418"/>
    <w:rsid w:val="00391F65"/>
    <w:rsid w:val="00392624"/>
    <w:rsid w:val="00392F08"/>
    <w:rsid w:val="0039306D"/>
    <w:rsid w:val="0039450B"/>
    <w:rsid w:val="00394AF8"/>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456"/>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866"/>
    <w:rsid w:val="003E1CA8"/>
    <w:rsid w:val="003E1ECB"/>
    <w:rsid w:val="003E3DB3"/>
    <w:rsid w:val="003E3EDE"/>
    <w:rsid w:val="003E46FA"/>
    <w:rsid w:val="003E4A3F"/>
    <w:rsid w:val="003E4DB8"/>
    <w:rsid w:val="003E515F"/>
    <w:rsid w:val="003E5CC1"/>
    <w:rsid w:val="003E6017"/>
    <w:rsid w:val="003E69FB"/>
    <w:rsid w:val="003E7F26"/>
    <w:rsid w:val="003F0DBF"/>
    <w:rsid w:val="003F0F40"/>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0F"/>
    <w:rsid w:val="00410CB4"/>
    <w:rsid w:val="0041166C"/>
    <w:rsid w:val="00411CA0"/>
    <w:rsid w:val="00411D14"/>
    <w:rsid w:val="00411E8A"/>
    <w:rsid w:val="004127D6"/>
    <w:rsid w:val="00413969"/>
    <w:rsid w:val="00414546"/>
    <w:rsid w:val="00414882"/>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5C0"/>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3699E"/>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57F"/>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DA7"/>
    <w:rsid w:val="00461F24"/>
    <w:rsid w:val="00462247"/>
    <w:rsid w:val="00462DE2"/>
    <w:rsid w:val="004631A4"/>
    <w:rsid w:val="00463229"/>
    <w:rsid w:val="00463394"/>
    <w:rsid w:val="00463E1F"/>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ED3"/>
    <w:rsid w:val="00480FDD"/>
    <w:rsid w:val="00481902"/>
    <w:rsid w:val="00481ED3"/>
    <w:rsid w:val="00482B1E"/>
    <w:rsid w:val="00482D2C"/>
    <w:rsid w:val="00482D5E"/>
    <w:rsid w:val="00483161"/>
    <w:rsid w:val="00484905"/>
    <w:rsid w:val="00487C49"/>
    <w:rsid w:val="004905E3"/>
    <w:rsid w:val="00490B03"/>
    <w:rsid w:val="00490C6E"/>
    <w:rsid w:val="00490EE6"/>
    <w:rsid w:val="0049262D"/>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385"/>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D9"/>
    <w:rsid w:val="005273FB"/>
    <w:rsid w:val="0052755D"/>
    <w:rsid w:val="0052773C"/>
    <w:rsid w:val="00527B94"/>
    <w:rsid w:val="00527F4E"/>
    <w:rsid w:val="0053036D"/>
    <w:rsid w:val="00530895"/>
    <w:rsid w:val="005308BE"/>
    <w:rsid w:val="00531137"/>
    <w:rsid w:val="005311BA"/>
    <w:rsid w:val="005328C8"/>
    <w:rsid w:val="005332C8"/>
    <w:rsid w:val="00533C64"/>
    <w:rsid w:val="00534315"/>
    <w:rsid w:val="005351AC"/>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4239"/>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A8E"/>
    <w:rsid w:val="00581CBA"/>
    <w:rsid w:val="005821A2"/>
    <w:rsid w:val="00584226"/>
    <w:rsid w:val="005847C8"/>
    <w:rsid w:val="005849D4"/>
    <w:rsid w:val="00584B3A"/>
    <w:rsid w:val="00584D43"/>
    <w:rsid w:val="0058549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5343"/>
    <w:rsid w:val="005A5AEB"/>
    <w:rsid w:val="005A64F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73FE"/>
    <w:rsid w:val="005C07B0"/>
    <w:rsid w:val="005C092D"/>
    <w:rsid w:val="005C0E24"/>
    <w:rsid w:val="005C1DC0"/>
    <w:rsid w:val="005C3364"/>
    <w:rsid w:val="005C366D"/>
    <w:rsid w:val="005C550C"/>
    <w:rsid w:val="005C55D9"/>
    <w:rsid w:val="005C5C43"/>
    <w:rsid w:val="005C64AD"/>
    <w:rsid w:val="005C67FB"/>
    <w:rsid w:val="005C77C3"/>
    <w:rsid w:val="005D004C"/>
    <w:rsid w:val="005D0397"/>
    <w:rsid w:val="005D04D5"/>
    <w:rsid w:val="005D0CFB"/>
    <w:rsid w:val="005D1F42"/>
    <w:rsid w:val="005D254F"/>
    <w:rsid w:val="005D2E0E"/>
    <w:rsid w:val="005D3729"/>
    <w:rsid w:val="005D3AD3"/>
    <w:rsid w:val="005D4C96"/>
    <w:rsid w:val="005D7E5C"/>
    <w:rsid w:val="005E007D"/>
    <w:rsid w:val="005E0750"/>
    <w:rsid w:val="005E36A3"/>
    <w:rsid w:val="005E44C1"/>
    <w:rsid w:val="005E4EB4"/>
    <w:rsid w:val="005E50A7"/>
    <w:rsid w:val="005E5747"/>
    <w:rsid w:val="005E608A"/>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619"/>
    <w:rsid w:val="00604948"/>
    <w:rsid w:val="00604977"/>
    <w:rsid w:val="006057F1"/>
    <w:rsid w:val="00606302"/>
    <w:rsid w:val="00606FEB"/>
    <w:rsid w:val="006070BB"/>
    <w:rsid w:val="006077A6"/>
    <w:rsid w:val="00607ACA"/>
    <w:rsid w:val="00607C1D"/>
    <w:rsid w:val="006112EB"/>
    <w:rsid w:val="006115A5"/>
    <w:rsid w:val="006117CD"/>
    <w:rsid w:val="00611B2D"/>
    <w:rsid w:val="00611F60"/>
    <w:rsid w:val="0061218C"/>
    <w:rsid w:val="006125F9"/>
    <w:rsid w:val="00612737"/>
    <w:rsid w:val="0061382E"/>
    <w:rsid w:val="0061391E"/>
    <w:rsid w:val="00614421"/>
    <w:rsid w:val="006148B9"/>
    <w:rsid w:val="00614EF4"/>
    <w:rsid w:val="00616664"/>
    <w:rsid w:val="0061696C"/>
    <w:rsid w:val="00616A9F"/>
    <w:rsid w:val="00616C6E"/>
    <w:rsid w:val="0061703F"/>
    <w:rsid w:val="00617137"/>
    <w:rsid w:val="0062144F"/>
    <w:rsid w:val="00621CC7"/>
    <w:rsid w:val="00622694"/>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47FD9"/>
    <w:rsid w:val="006510D8"/>
    <w:rsid w:val="00651524"/>
    <w:rsid w:val="00652E8C"/>
    <w:rsid w:val="00653199"/>
    <w:rsid w:val="00654DA7"/>
    <w:rsid w:val="00655E5C"/>
    <w:rsid w:val="00656B33"/>
    <w:rsid w:val="00657A21"/>
    <w:rsid w:val="00660150"/>
    <w:rsid w:val="00660A2E"/>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2784"/>
    <w:rsid w:val="006B3199"/>
    <w:rsid w:val="006B3BBA"/>
    <w:rsid w:val="006B3DB8"/>
    <w:rsid w:val="006B3E3B"/>
    <w:rsid w:val="006B4712"/>
    <w:rsid w:val="006B47B3"/>
    <w:rsid w:val="006B47E8"/>
    <w:rsid w:val="006B4B02"/>
    <w:rsid w:val="006B5260"/>
    <w:rsid w:val="006B65E9"/>
    <w:rsid w:val="006B76BB"/>
    <w:rsid w:val="006C05B4"/>
    <w:rsid w:val="006C09D9"/>
    <w:rsid w:val="006C1879"/>
    <w:rsid w:val="006C1A70"/>
    <w:rsid w:val="006C1D3C"/>
    <w:rsid w:val="006C2483"/>
    <w:rsid w:val="006C2820"/>
    <w:rsid w:val="006C2CD1"/>
    <w:rsid w:val="006C2EEF"/>
    <w:rsid w:val="006C4560"/>
    <w:rsid w:val="006C5DA6"/>
    <w:rsid w:val="006C5EF7"/>
    <w:rsid w:val="006C61B3"/>
    <w:rsid w:val="006C7D95"/>
    <w:rsid w:val="006D03B3"/>
    <w:rsid w:val="006D0A94"/>
    <w:rsid w:val="006D0E15"/>
    <w:rsid w:val="006D0EB1"/>
    <w:rsid w:val="006D0F23"/>
    <w:rsid w:val="006D1F77"/>
    <w:rsid w:val="006D27EF"/>
    <w:rsid w:val="006D2A3B"/>
    <w:rsid w:val="006D2C9F"/>
    <w:rsid w:val="006D3D77"/>
    <w:rsid w:val="006D3F1F"/>
    <w:rsid w:val="006D441A"/>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2BF3"/>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234"/>
    <w:rsid w:val="00725810"/>
    <w:rsid w:val="00725D68"/>
    <w:rsid w:val="0072676C"/>
    <w:rsid w:val="00726EEA"/>
    <w:rsid w:val="00727186"/>
    <w:rsid w:val="007316C5"/>
    <w:rsid w:val="00731C06"/>
    <w:rsid w:val="00731D9E"/>
    <w:rsid w:val="007345D1"/>
    <w:rsid w:val="00734C12"/>
    <w:rsid w:val="007356F3"/>
    <w:rsid w:val="00735B5A"/>
    <w:rsid w:val="00736FA5"/>
    <w:rsid w:val="0074051D"/>
    <w:rsid w:val="00740CF9"/>
    <w:rsid w:val="00740D0B"/>
    <w:rsid w:val="007417D8"/>
    <w:rsid w:val="0074186B"/>
    <w:rsid w:val="00741DB9"/>
    <w:rsid w:val="00742F24"/>
    <w:rsid w:val="0074340F"/>
    <w:rsid w:val="00743695"/>
    <w:rsid w:val="00743B92"/>
    <w:rsid w:val="00743DCA"/>
    <w:rsid w:val="00744B7C"/>
    <w:rsid w:val="00745145"/>
    <w:rsid w:val="00745B13"/>
    <w:rsid w:val="00746F60"/>
    <w:rsid w:val="00747F1E"/>
    <w:rsid w:val="00750AD1"/>
    <w:rsid w:val="007529CB"/>
    <w:rsid w:val="00752E6B"/>
    <w:rsid w:val="00753706"/>
    <w:rsid w:val="00753D42"/>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3D7A"/>
    <w:rsid w:val="00773E4B"/>
    <w:rsid w:val="00774790"/>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3C2"/>
    <w:rsid w:val="00793D51"/>
    <w:rsid w:val="007949AA"/>
    <w:rsid w:val="007953C2"/>
    <w:rsid w:val="0079594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6ED"/>
    <w:rsid w:val="007B0BAD"/>
    <w:rsid w:val="007B0E04"/>
    <w:rsid w:val="007B128B"/>
    <w:rsid w:val="007B19ED"/>
    <w:rsid w:val="007B305E"/>
    <w:rsid w:val="007B3092"/>
    <w:rsid w:val="007B4AED"/>
    <w:rsid w:val="007B4B1D"/>
    <w:rsid w:val="007B4E41"/>
    <w:rsid w:val="007B4EA3"/>
    <w:rsid w:val="007B5297"/>
    <w:rsid w:val="007B5E3B"/>
    <w:rsid w:val="007B5FBF"/>
    <w:rsid w:val="007B7ACF"/>
    <w:rsid w:val="007C007E"/>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1C1"/>
    <w:rsid w:val="007F25D0"/>
    <w:rsid w:val="007F28CD"/>
    <w:rsid w:val="007F2C27"/>
    <w:rsid w:val="007F3235"/>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5E62"/>
    <w:rsid w:val="00836019"/>
    <w:rsid w:val="008368E1"/>
    <w:rsid w:val="00837B5D"/>
    <w:rsid w:val="0084000E"/>
    <w:rsid w:val="008405A8"/>
    <w:rsid w:val="00840B49"/>
    <w:rsid w:val="008412A7"/>
    <w:rsid w:val="00841832"/>
    <w:rsid w:val="00841D09"/>
    <w:rsid w:val="00842C4A"/>
    <w:rsid w:val="008435AA"/>
    <w:rsid w:val="008436A1"/>
    <w:rsid w:val="00844AF3"/>
    <w:rsid w:val="00844DC0"/>
    <w:rsid w:val="008455C7"/>
    <w:rsid w:val="00845D29"/>
    <w:rsid w:val="00845E95"/>
    <w:rsid w:val="00845EA4"/>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661F5"/>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096"/>
    <w:rsid w:val="00885391"/>
    <w:rsid w:val="00885E2B"/>
    <w:rsid w:val="008870F3"/>
    <w:rsid w:val="008872DF"/>
    <w:rsid w:val="008875F4"/>
    <w:rsid w:val="00890958"/>
    <w:rsid w:val="008909C8"/>
    <w:rsid w:val="00891087"/>
    <w:rsid w:val="00892232"/>
    <w:rsid w:val="0089239B"/>
    <w:rsid w:val="008929D2"/>
    <w:rsid w:val="00893779"/>
    <w:rsid w:val="00893C79"/>
    <w:rsid w:val="00894D49"/>
    <w:rsid w:val="00895217"/>
    <w:rsid w:val="00895438"/>
    <w:rsid w:val="008954A4"/>
    <w:rsid w:val="00896694"/>
    <w:rsid w:val="008970A4"/>
    <w:rsid w:val="008978CB"/>
    <w:rsid w:val="008A0FAC"/>
    <w:rsid w:val="008A2F8F"/>
    <w:rsid w:val="008A3808"/>
    <w:rsid w:val="008A725F"/>
    <w:rsid w:val="008B0323"/>
    <w:rsid w:val="008B0ACF"/>
    <w:rsid w:val="008B11BE"/>
    <w:rsid w:val="008B1EEB"/>
    <w:rsid w:val="008B215D"/>
    <w:rsid w:val="008B2804"/>
    <w:rsid w:val="008B2CFD"/>
    <w:rsid w:val="008B4579"/>
    <w:rsid w:val="008B4758"/>
    <w:rsid w:val="008B4BD1"/>
    <w:rsid w:val="008B4E24"/>
    <w:rsid w:val="008B55C7"/>
    <w:rsid w:val="008B570D"/>
    <w:rsid w:val="008B60D0"/>
    <w:rsid w:val="008B6D74"/>
    <w:rsid w:val="008B750E"/>
    <w:rsid w:val="008B772C"/>
    <w:rsid w:val="008B77BD"/>
    <w:rsid w:val="008B7810"/>
    <w:rsid w:val="008B7DE6"/>
    <w:rsid w:val="008B7EFD"/>
    <w:rsid w:val="008C0450"/>
    <w:rsid w:val="008C0455"/>
    <w:rsid w:val="008C089F"/>
    <w:rsid w:val="008C13DA"/>
    <w:rsid w:val="008C1ECA"/>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45D"/>
    <w:rsid w:val="008D4591"/>
    <w:rsid w:val="008D4ED3"/>
    <w:rsid w:val="008D518F"/>
    <w:rsid w:val="008D5E5A"/>
    <w:rsid w:val="008D611E"/>
    <w:rsid w:val="008D6FD0"/>
    <w:rsid w:val="008E1D1A"/>
    <w:rsid w:val="008E276E"/>
    <w:rsid w:val="008E4282"/>
    <w:rsid w:val="008E4CD5"/>
    <w:rsid w:val="008E4EB2"/>
    <w:rsid w:val="008E532D"/>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4C94"/>
    <w:rsid w:val="008F5DF0"/>
    <w:rsid w:val="008F647E"/>
    <w:rsid w:val="008F68F0"/>
    <w:rsid w:val="008F6AE5"/>
    <w:rsid w:val="008F6EA4"/>
    <w:rsid w:val="008F7546"/>
    <w:rsid w:val="009003C3"/>
    <w:rsid w:val="00900E7B"/>
    <w:rsid w:val="00902945"/>
    <w:rsid w:val="00903969"/>
    <w:rsid w:val="00903E48"/>
    <w:rsid w:val="00904385"/>
    <w:rsid w:val="009047B1"/>
    <w:rsid w:val="009056BC"/>
    <w:rsid w:val="00905FE9"/>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35A"/>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92"/>
    <w:rsid w:val="00936FE2"/>
    <w:rsid w:val="00940DE6"/>
    <w:rsid w:val="00940F20"/>
    <w:rsid w:val="00941CD0"/>
    <w:rsid w:val="009422DD"/>
    <w:rsid w:val="009437A0"/>
    <w:rsid w:val="00943BD3"/>
    <w:rsid w:val="00944971"/>
    <w:rsid w:val="0094548E"/>
    <w:rsid w:val="009454B8"/>
    <w:rsid w:val="00945637"/>
    <w:rsid w:val="00945752"/>
    <w:rsid w:val="00945875"/>
    <w:rsid w:val="009469EB"/>
    <w:rsid w:val="00946FFB"/>
    <w:rsid w:val="0094777D"/>
    <w:rsid w:val="009500A9"/>
    <w:rsid w:val="00950F96"/>
    <w:rsid w:val="0095123B"/>
    <w:rsid w:val="00951D69"/>
    <w:rsid w:val="0095227C"/>
    <w:rsid w:val="0095284E"/>
    <w:rsid w:val="00952D81"/>
    <w:rsid w:val="00953C76"/>
    <w:rsid w:val="00953E11"/>
    <w:rsid w:val="00954CC5"/>
    <w:rsid w:val="009554A2"/>
    <w:rsid w:val="00955C4E"/>
    <w:rsid w:val="00956681"/>
    <w:rsid w:val="00956B54"/>
    <w:rsid w:val="00957D27"/>
    <w:rsid w:val="0096104C"/>
    <w:rsid w:val="0096119A"/>
    <w:rsid w:val="009619AD"/>
    <w:rsid w:val="0096225D"/>
    <w:rsid w:val="00962293"/>
    <w:rsid w:val="00962D9B"/>
    <w:rsid w:val="00962F6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3AA6"/>
    <w:rsid w:val="00973E90"/>
    <w:rsid w:val="009742E8"/>
    <w:rsid w:val="009746FC"/>
    <w:rsid w:val="0097485D"/>
    <w:rsid w:val="0097499F"/>
    <w:rsid w:val="009760EC"/>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29"/>
    <w:rsid w:val="009953A8"/>
    <w:rsid w:val="00995851"/>
    <w:rsid w:val="00996315"/>
    <w:rsid w:val="00996C89"/>
    <w:rsid w:val="00997348"/>
    <w:rsid w:val="00997886"/>
    <w:rsid w:val="009A0741"/>
    <w:rsid w:val="009A0AD9"/>
    <w:rsid w:val="009A0F77"/>
    <w:rsid w:val="009A20B3"/>
    <w:rsid w:val="009A2ECF"/>
    <w:rsid w:val="009A2F1D"/>
    <w:rsid w:val="009A32E9"/>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D19"/>
    <w:rsid w:val="009C25EC"/>
    <w:rsid w:val="009C262F"/>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A35"/>
    <w:rsid w:val="009E4FEF"/>
    <w:rsid w:val="009E5056"/>
    <w:rsid w:val="009E5A57"/>
    <w:rsid w:val="009E6270"/>
    <w:rsid w:val="009E6743"/>
    <w:rsid w:val="009E6A5B"/>
    <w:rsid w:val="009E6E48"/>
    <w:rsid w:val="009E6F60"/>
    <w:rsid w:val="009E7189"/>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58D6"/>
    <w:rsid w:val="00A062CB"/>
    <w:rsid w:val="00A0631B"/>
    <w:rsid w:val="00A063BE"/>
    <w:rsid w:val="00A06717"/>
    <w:rsid w:val="00A07C97"/>
    <w:rsid w:val="00A07FAE"/>
    <w:rsid w:val="00A10154"/>
    <w:rsid w:val="00A10B6D"/>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27BDE"/>
    <w:rsid w:val="00A30605"/>
    <w:rsid w:val="00A30B93"/>
    <w:rsid w:val="00A30FEB"/>
    <w:rsid w:val="00A31570"/>
    <w:rsid w:val="00A315DC"/>
    <w:rsid w:val="00A3173F"/>
    <w:rsid w:val="00A32A76"/>
    <w:rsid w:val="00A32AA4"/>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3D01"/>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E0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8AB"/>
    <w:rsid w:val="00A76A25"/>
    <w:rsid w:val="00A7720D"/>
    <w:rsid w:val="00A77A69"/>
    <w:rsid w:val="00A81E20"/>
    <w:rsid w:val="00A81E4F"/>
    <w:rsid w:val="00A82345"/>
    <w:rsid w:val="00A828D7"/>
    <w:rsid w:val="00A82F47"/>
    <w:rsid w:val="00A83E39"/>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6DC3"/>
    <w:rsid w:val="00A97028"/>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23BA"/>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4D0"/>
    <w:rsid w:val="00B01A8D"/>
    <w:rsid w:val="00B03580"/>
    <w:rsid w:val="00B03DA9"/>
    <w:rsid w:val="00B04121"/>
    <w:rsid w:val="00B04210"/>
    <w:rsid w:val="00B042C5"/>
    <w:rsid w:val="00B04E11"/>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59DC"/>
    <w:rsid w:val="00B26CAD"/>
    <w:rsid w:val="00B2776C"/>
    <w:rsid w:val="00B302DA"/>
    <w:rsid w:val="00B303D8"/>
    <w:rsid w:val="00B304A4"/>
    <w:rsid w:val="00B3117A"/>
    <w:rsid w:val="00B3156C"/>
    <w:rsid w:val="00B31C4F"/>
    <w:rsid w:val="00B3251A"/>
    <w:rsid w:val="00B3304B"/>
    <w:rsid w:val="00B33060"/>
    <w:rsid w:val="00B3381E"/>
    <w:rsid w:val="00B33AEC"/>
    <w:rsid w:val="00B352F3"/>
    <w:rsid w:val="00B35553"/>
    <w:rsid w:val="00B358FF"/>
    <w:rsid w:val="00B35BA9"/>
    <w:rsid w:val="00B372E5"/>
    <w:rsid w:val="00B3735E"/>
    <w:rsid w:val="00B37F7A"/>
    <w:rsid w:val="00B4008D"/>
    <w:rsid w:val="00B41050"/>
    <w:rsid w:val="00B41463"/>
    <w:rsid w:val="00B41D3E"/>
    <w:rsid w:val="00B42F73"/>
    <w:rsid w:val="00B449B9"/>
    <w:rsid w:val="00B45857"/>
    <w:rsid w:val="00B46376"/>
    <w:rsid w:val="00B475B7"/>
    <w:rsid w:val="00B47B3D"/>
    <w:rsid w:val="00B501BF"/>
    <w:rsid w:val="00B51057"/>
    <w:rsid w:val="00B52522"/>
    <w:rsid w:val="00B52647"/>
    <w:rsid w:val="00B52787"/>
    <w:rsid w:val="00B52865"/>
    <w:rsid w:val="00B529BE"/>
    <w:rsid w:val="00B53D3D"/>
    <w:rsid w:val="00B54067"/>
    <w:rsid w:val="00B54107"/>
    <w:rsid w:val="00B542F5"/>
    <w:rsid w:val="00B54C92"/>
    <w:rsid w:val="00B55124"/>
    <w:rsid w:val="00B5553A"/>
    <w:rsid w:val="00B56640"/>
    <w:rsid w:val="00B56A48"/>
    <w:rsid w:val="00B56E02"/>
    <w:rsid w:val="00B57258"/>
    <w:rsid w:val="00B5764C"/>
    <w:rsid w:val="00B57D40"/>
    <w:rsid w:val="00B60096"/>
    <w:rsid w:val="00B60336"/>
    <w:rsid w:val="00B61F17"/>
    <w:rsid w:val="00B62090"/>
    <w:rsid w:val="00B62A34"/>
    <w:rsid w:val="00B63CB3"/>
    <w:rsid w:val="00B64FF0"/>
    <w:rsid w:val="00B65550"/>
    <w:rsid w:val="00B65A71"/>
    <w:rsid w:val="00B65E86"/>
    <w:rsid w:val="00B661C7"/>
    <w:rsid w:val="00B6672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CF9"/>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A99"/>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07C"/>
    <w:rsid w:val="00BB07A9"/>
    <w:rsid w:val="00BB0CB0"/>
    <w:rsid w:val="00BB14C6"/>
    <w:rsid w:val="00BB19CD"/>
    <w:rsid w:val="00BB29B5"/>
    <w:rsid w:val="00BB4089"/>
    <w:rsid w:val="00BB4795"/>
    <w:rsid w:val="00BB4961"/>
    <w:rsid w:val="00BB4BE5"/>
    <w:rsid w:val="00BB5514"/>
    <w:rsid w:val="00BB633B"/>
    <w:rsid w:val="00BB6D4B"/>
    <w:rsid w:val="00BC0047"/>
    <w:rsid w:val="00BC015E"/>
    <w:rsid w:val="00BC030C"/>
    <w:rsid w:val="00BC0ACD"/>
    <w:rsid w:val="00BC179B"/>
    <w:rsid w:val="00BC343C"/>
    <w:rsid w:val="00BC3B97"/>
    <w:rsid w:val="00BC3C4D"/>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E17"/>
    <w:rsid w:val="00BF3F31"/>
    <w:rsid w:val="00BF3F8F"/>
    <w:rsid w:val="00BF4AD0"/>
    <w:rsid w:val="00BF4BDD"/>
    <w:rsid w:val="00BF5B40"/>
    <w:rsid w:val="00BF64D8"/>
    <w:rsid w:val="00BF729A"/>
    <w:rsid w:val="00C000E9"/>
    <w:rsid w:val="00C01502"/>
    <w:rsid w:val="00C01768"/>
    <w:rsid w:val="00C019DE"/>
    <w:rsid w:val="00C02283"/>
    <w:rsid w:val="00C02591"/>
    <w:rsid w:val="00C025F9"/>
    <w:rsid w:val="00C02C14"/>
    <w:rsid w:val="00C03582"/>
    <w:rsid w:val="00C046A9"/>
    <w:rsid w:val="00C0609F"/>
    <w:rsid w:val="00C06886"/>
    <w:rsid w:val="00C071E3"/>
    <w:rsid w:val="00C07F08"/>
    <w:rsid w:val="00C10A5E"/>
    <w:rsid w:val="00C10C5A"/>
    <w:rsid w:val="00C12407"/>
    <w:rsid w:val="00C12C25"/>
    <w:rsid w:val="00C1489A"/>
    <w:rsid w:val="00C148DD"/>
    <w:rsid w:val="00C15E33"/>
    <w:rsid w:val="00C169F5"/>
    <w:rsid w:val="00C16A79"/>
    <w:rsid w:val="00C16E68"/>
    <w:rsid w:val="00C1754E"/>
    <w:rsid w:val="00C17C2F"/>
    <w:rsid w:val="00C20FFD"/>
    <w:rsid w:val="00C22A39"/>
    <w:rsid w:val="00C23AE5"/>
    <w:rsid w:val="00C24A88"/>
    <w:rsid w:val="00C252EC"/>
    <w:rsid w:val="00C25F6F"/>
    <w:rsid w:val="00C27160"/>
    <w:rsid w:val="00C3003E"/>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3D5"/>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4F5"/>
    <w:rsid w:val="00C81F5C"/>
    <w:rsid w:val="00C82158"/>
    <w:rsid w:val="00C8262D"/>
    <w:rsid w:val="00C82D83"/>
    <w:rsid w:val="00C83C6B"/>
    <w:rsid w:val="00C859D3"/>
    <w:rsid w:val="00C86034"/>
    <w:rsid w:val="00C8625C"/>
    <w:rsid w:val="00C86524"/>
    <w:rsid w:val="00C866D5"/>
    <w:rsid w:val="00C87F22"/>
    <w:rsid w:val="00C91524"/>
    <w:rsid w:val="00C91FA7"/>
    <w:rsid w:val="00C935CC"/>
    <w:rsid w:val="00C93984"/>
    <w:rsid w:val="00C93F65"/>
    <w:rsid w:val="00C94682"/>
    <w:rsid w:val="00C94D49"/>
    <w:rsid w:val="00C95655"/>
    <w:rsid w:val="00C9575A"/>
    <w:rsid w:val="00C95D10"/>
    <w:rsid w:val="00C966D7"/>
    <w:rsid w:val="00C97788"/>
    <w:rsid w:val="00C97F41"/>
    <w:rsid w:val="00C97FF1"/>
    <w:rsid w:val="00CA11B1"/>
    <w:rsid w:val="00CA2D2F"/>
    <w:rsid w:val="00CA311B"/>
    <w:rsid w:val="00CA323F"/>
    <w:rsid w:val="00CA3C47"/>
    <w:rsid w:val="00CA3DB7"/>
    <w:rsid w:val="00CA6E95"/>
    <w:rsid w:val="00CB0731"/>
    <w:rsid w:val="00CB0D4C"/>
    <w:rsid w:val="00CB11B9"/>
    <w:rsid w:val="00CB1B03"/>
    <w:rsid w:val="00CB2A7D"/>
    <w:rsid w:val="00CB37F5"/>
    <w:rsid w:val="00CB45D6"/>
    <w:rsid w:val="00CC0CC5"/>
    <w:rsid w:val="00CC0EF1"/>
    <w:rsid w:val="00CC1E3F"/>
    <w:rsid w:val="00CC2A90"/>
    <w:rsid w:val="00CC3120"/>
    <w:rsid w:val="00CC333B"/>
    <w:rsid w:val="00CC38E4"/>
    <w:rsid w:val="00CC3A2E"/>
    <w:rsid w:val="00CC438B"/>
    <w:rsid w:val="00CC442E"/>
    <w:rsid w:val="00CC5553"/>
    <w:rsid w:val="00CC677E"/>
    <w:rsid w:val="00CC6B0A"/>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6EF1"/>
    <w:rsid w:val="00CD7161"/>
    <w:rsid w:val="00CD7363"/>
    <w:rsid w:val="00CE0993"/>
    <w:rsid w:val="00CE0D10"/>
    <w:rsid w:val="00CE1022"/>
    <w:rsid w:val="00CE1260"/>
    <w:rsid w:val="00CE2184"/>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839"/>
    <w:rsid w:val="00CF6E46"/>
    <w:rsid w:val="00CF7322"/>
    <w:rsid w:val="00D005D6"/>
    <w:rsid w:val="00D00D23"/>
    <w:rsid w:val="00D01644"/>
    <w:rsid w:val="00D016B4"/>
    <w:rsid w:val="00D01A99"/>
    <w:rsid w:val="00D01F92"/>
    <w:rsid w:val="00D0248D"/>
    <w:rsid w:val="00D03135"/>
    <w:rsid w:val="00D03436"/>
    <w:rsid w:val="00D04396"/>
    <w:rsid w:val="00D04CB1"/>
    <w:rsid w:val="00D0551A"/>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537"/>
    <w:rsid w:val="00D16026"/>
    <w:rsid w:val="00D1631B"/>
    <w:rsid w:val="00D16CD0"/>
    <w:rsid w:val="00D17762"/>
    <w:rsid w:val="00D2016D"/>
    <w:rsid w:val="00D2024C"/>
    <w:rsid w:val="00D202AD"/>
    <w:rsid w:val="00D20635"/>
    <w:rsid w:val="00D20814"/>
    <w:rsid w:val="00D210D6"/>
    <w:rsid w:val="00D21356"/>
    <w:rsid w:val="00D21C26"/>
    <w:rsid w:val="00D22591"/>
    <w:rsid w:val="00D227C4"/>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0C5C"/>
    <w:rsid w:val="00DC1269"/>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5BB"/>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36FA"/>
    <w:rsid w:val="00DF4BE1"/>
    <w:rsid w:val="00DF571C"/>
    <w:rsid w:val="00DF5837"/>
    <w:rsid w:val="00DF5A8C"/>
    <w:rsid w:val="00DF60EB"/>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1B34"/>
    <w:rsid w:val="00E12026"/>
    <w:rsid w:val="00E124C5"/>
    <w:rsid w:val="00E12C5B"/>
    <w:rsid w:val="00E12D42"/>
    <w:rsid w:val="00E13CD2"/>
    <w:rsid w:val="00E1422D"/>
    <w:rsid w:val="00E15071"/>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2CA"/>
    <w:rsid w:val="00E5664F"/>
    <w:rsid w:val="00E5684D"/>
    <w:rsid w:val="00E56E77"/>
    <w:rsid w:val="00E6160B"/>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278"/>
    <w:rsid w:val="00E9449E"/>
    <w:rsid w:val="00E944BA"/>
    <w:rsid w:val="00E9489E"/>
    <w:rsid w:val="00E95002"/>
    <w:rsid w:val="00E9543C"/>
    <w:rsid w:val="00E959AB"/>
    <w:rsid w:val="00E9642D"/>
    <w:rsid w:val="00E97EC5"/>
    <w:rsid w:val="00EA00D9"/>
    <w:rsid w:val="00EA1258"/>
    <w:rsid w:val="00EA1598"/>
    <w:rsid w:val="00EA2AF9"/>
    <w:rsid w:val="00EA4473"/>
    <w:rsid w:val="00EA458C"/>
    <w:rsid w:val="00EA4615"/>
    <w:rsid w:val="00EA4621"/>
    <w:rsid w:val="00EA5516"/>
    <w:rsid w:val="00EA5552"/>
    <w:rsid w:val="00EA5B77"/>
    <w:rsid w:val="00EA66D6"/>
    <w:rsid w:val="00EA7745"/>
    <w:rsid w:val="00EA7C17"/>
    <w:rsid w:val="00EB16A3"/>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B8"/>
    <w:rsid w:val="00ED3F08"/>
    <w:rsid w:val="00ED4659"/>
    <w:rsid w:val="00ED4725"/>
    <w:rsid w:val="00ED6F7C"/>
    <w:rsid w:val="00EE0079"/>
    <w:rsid w:val="00EE1585"/>
    <w:rsid w:val="00EE2018"/>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72DA"/>
    <w:rsid w:val="00EF7384"/>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2FC5"/>
    <w:rsid w:val="00F531BE"/>
    <w:rsid w:val="00F53274"/>
    <w:rsid w:val="00F53649"/>
    <w:rsid w:val="00F538A1"/>
    <w:rsid w:val="00F54A9A"/>
    <w:rsid w:val="00F54DD4"/>
    <w:rsid w:val="00F5520C"/>
    <w:rsid w:val="00F5587B"/>
    <w:rsid w:val="00F55907"/>
    <w:rsid w:val="00F55A16"/>
    <w:rsid w:val="00F55EF2"/>
    <w:rsid w:val="00F5667F"/>
    <w:rsid w:val="00F5697A"/>
    <w:rsid w:val="00F57791"/>
    <w:rsid w:val="00F60A7C"/>
    <w:rsid w:val="00F624C2"/>
    <w:rsid w:val="00F62E3E"/>
    <w:rsid w:val="00F63353"/>
    <w:rsid w:val="00F649C4"/>
    <w:rsid w:val="00F64D6D"/>
    <w:rsid w:val="00F65A51"/>
    <w:rsid w:val="00F713B3"/>
    <w:rsid w:val="00F71827"/>
    <w:rsid w:val="00F722E8"/>
    <w:rsid w:val="00F7239D"/>
    <w:rsid w:val="00F72E1F"/>
    <w:rsid w:val="00F737C9"/>
    <w:rsid w:val="00F74219"/>
    <w:rsid w:val="00F74273"/>
    <w:rsid w:val="00F74326"/>
    <w:rsid w:val="00F743B8"/>
    <w:rsid w:val="00F74C1C"/>
    <w:rsid w:val="00F75030"/>
    <w:rsid w:val="00F75C6E"/>
    <w:rsid w:val="00F75CC5"/>
    <w:rsid w:val="00F75DEC"/>
    <w:rsid w:val="00F75F24"/>
    <w:rsid w:val="00F761AF"/>
    <w:rsid w:val="00F764C7"/>
    <w:rsid w:val="00F76534"/>
    <w:rsid w:val="00F76CF7"/>
    <w:rsid w:val="00F76E4B"/>
    <w:rsid w:val="00F773B1"/>
    <w:rsid w:val="00F80B32"/>
    <w:rsid w:val="00F80CCD"/>
    <w:rsid w:val="00F8159C"/>
    <w:rsid w:val="00F816D8"/>
    <w:rsid w:val="00F81C4B"/>
    <w:rsid w:val="00F82010"/>
    <w:rsid w:val="00F82D13"/>
    <w:rsid w:val="00F83FC6"/>
    <w:rsid w:val="00F84226"/>
    <w:rsid w:val="00F8477F"/>
    <w:rsid w:val="00F84A63"/>
    <w:rsid w:val="00F8524C"/>
    <w:rsid w:val="00F85EE5"/>
    <w:rsid w:val="00F87FF9"/>
    <w:rsid w:val="00F9009F"/>
    <w:rsid w:val="00F90BB1"/>
    <w:rsid w:val="00F90E3B"/>
    <w:rsid w:val="00F914BD"/>
    <w:rsid w:val="00F93025"/>
    <w:rsid w:val="00F9522D"/>
    <w:rsid w:val="00F96A5F"/>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406"/>
    <w:rsid w:val="00FD2630"/>
    <w:rsid w:val="00FD29E2"/>
    <w:rsid w:val="00FD2A13"/>
    <w:rsid w:val="00FD2CF0"/>
    <w:rsid w:val="00FD3437"/>
    <w:rsid w:val="00FD3678"/>
    <w:rsid w:val="00FD36BF"/>
    <w:rsid w:val="00FD3700"/>
    <w:rsid w:val="00FD381A"/>
    <w:rsid w:val="00FD38D9"/>
    <w:rsid w:val="00FD4D2A"/>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53BD"/>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53EDE35"/>
  <w15:docId w15:val="{A1DF6B3F-A005-4EC7-A33C-C80EB8D3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 w:type="table" w:styleId="TableGridLight">
    <w:name w:val="Grid Table Light"/>
    <w:basedOn w:val="TableNormal"/>
    <w:rsid w:val="007F21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12</cp:revision>
  <cp:lastPrinted>2018-02-24T12:58:00Z</cp:lastPrinted>
  <dcterms:created xsi:type="dcterms:W3CDTF">2021-02-27T16:19:00Z</dcterms:created>
  <dcterms:modified xsi:type="dcterms:W3CDTF">2021-02-27T16:26:00Z</dcterms:modified>
</cp:coreProperties>
</file>